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hint="eastAsia" w:ascii="方正仿宋_GBK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附件4：</w:t>
      </w:r>
    </w:p>
    <w:p>
      <w:pPr>
        <w:spacing w:line="560" w:lineRule="atLeast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专利申请委托代理协议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甲方（委托方）：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地址：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社会信用代码：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法定代表人：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联系电话：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乙方（受委托方）：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地址：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营业执照号码/社会信用代码：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法定代表人：</w:t>
      </w:r>
    </w:p>
    <w:p>
      <w:pPr>
        <w:spacing w:line="560" w:lineRule="atLeas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联系电话：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甲、乙双方本着城市互信的原则，根据《中华人民共和国合同法》《中华人民共和国专利法》及其他相关法律法规的规定，就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专利申请代理的相关事宜达成如下协议：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第一条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甲方委托乙方代理甲方名称为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（暂定名）的设计或技术，向国家知识产权局申请专利共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个。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第二条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乙方指派本机构执业的专利代理师XXX（姓名，身份证号）负责指导和协助甲方发明创造人（设计人）XXX（姓名，身份证号）的专利撰写、外观拍照制图，申请申报、审查补正、答复审查意见、提供专利事务咨询，直到取得国家知识产权局的专利授权通知或申请结案为止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第三条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本次专利代理服务采取分步骤（可自行约定）收费方式，具体项目如下：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3.1 专利规费共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元，包括外观设计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元，实用新型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元，发明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3.2 专利撰写费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元，专利制图费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3.3 专利申请代理费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元，包括外观设计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元，实用新型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元，发明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3.4 其他：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3.5 以上项目共计费用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元，写作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元整（大写）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第四条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付款方式</w:t>
      </w:r>
    </w:p>
    <w:p>
      <w:pPr>
        <w:numPr>
          <w:ilvl w:val="0"/>
          <w:numId w:val="0"/>
        </w:numPr>
        <w:spacing w:line="560" w:lineRule="atLeas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签订协议后，乙方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收取甲方专利代理服务费用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元。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第五条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甲方如果委托乙方进行专利申请前检索，乙方在国家知识产权局公告信息内进行初步检索，正常情况下乙方须在24小时内出检索结果，并提供给甲方参考。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第六条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由乙方提供之专利经检索通过后，甲方须在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内向乙方提供有关专利申办资料，办理专利申请。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第七条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甲方须保证提供的申请材料的合法性，并对自身技术的新颖性、创造性和实用性负责，乙方应善意、及时为甲方提供申请过程的代理服务，双方遵守国家有关法律法规和行政规章。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第八条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本合同履行期间，非因乙方原因甲方无故终止合同的，代理费不退还；非因甲方原因乙方无故终止合同的，全额退还甲方已交代理费。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第九条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甲方专利获得国家专利局授权通知后，本协议约定的服务关系终止，甲方如需委托乙方继续进行专利登记费、专利年费的缴纳、监督、代缴年费等后续服务，须另行签订相关协议。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第十条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在代理甲方</w:t>
      </w:r>
      <w:r>
        <w:rPr>
          <w:rFonts w:hint="eastAsia" w:ascii="方正仿宋_GBK" w:eastAsia="方正仿宋_GBK"/>
          <w:sz w:val="32"/>
          <w:szCs w:val="32"/>
          <w:u w:val="single"/>
          <w:lang w:val="en-US" w:eastAsia="zh-CN"/>
        </w:rPr>
        <w:t xml:space="preserve">   （名称）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专利申请期间，乙方及其指定的专利代理师须对本专利申请项目的所有内容，负有保守秘密的义务。</w:t>
      </w: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atLeast"/>
        <w:ind w:firstLine="643" w:firstLineChars="200"/>
        <w:rPr>
          <w:rFonts w:hint="default" w:ascii="方正仿宋_GBK" w:eastAsia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以下无正文，为签字盖章页。</w:t>
      </w:r>
    </w:p>
    <w:p>
      <w:pPr>
        <w:numPr>
          <w:ilvl w:val="0"/>
          <w:numId w:val="0"/>
        </w:numPr>
        <w:spacing w:line="560" w:lineRule="atLeas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甲方：                                  乙方：</w:t>
      </w:r>
    </w:p>
    <w:p>
      <w:pPr>
        <w:numPr>
          <w:ilvl w:val="0"/>
          <w:numId w:val="0"/>
        </w:numPr>
        <w:spacing w:line="560" w:lineRule="atLeas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签约时间：                              签约时间：</w:t>
      </w:r>
    </w:p>
    <w:p>
      <w:pPr>
        <w:numPr>
          <w:ilvl w:val="0"/>
          <w:numId w:val="0"/>
        </w:numPr>
        <w:spacing w:line="560" w:lineRule="atLeast"/>
        <w:rPr>
          <w:rFonts w:hint="eastAsia" w:ascii="方正仿宋_GBK" w:eastAsia="方正仿宋_GBK"/>
          <w:sz w:val="28"/>
          <w:szCs w:val="28"/>
          <w:lang w:val="en-US"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8F2C5C9-6383-4211-8FEC-C258B511EF6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D74CBEA-17D3-45BE-AA38-09F9E7C306A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7557D9A-C65B-4235-ACD8-1AD38C5F778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6515B0BA-D968-4869-AA45-98DF1AE4AC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1C0D438D"/>
    <w:rsid w:val="1C0D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2022-06-09T02:24:00Z</dcterms:created>
  <dc:creator>沈霞</dc:creator>
  <cp:lastModifiedBy>沈霞</cp:lastModifiedBy>
  <dcterms:modified xsi:type="dcterms:W3CDTF">2022-06-09T02:24:25Z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072ADB81D5B74800A700ECF74843600D</vt:lpwstr>
  </property>
</Properties>
</file>