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04" w:rsidRDefault="00F74304" w:rsidP="00F74304">
      <w:pPr>
        <w:spacing w:line="7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项目研究报告格式</w:t>
      </w:r>
    </w:p>
    <w:p w:rsidR="00F74304" w:rsidRDefault="00F74304" w:rsidP="00F74304">
      <w:pPr>
        <w:spacing w:line="700" w:lineRule="exact"/>
        <w:jc w:val="left"/>
        <w:rPr>
          <w:rFonts w:ascii="方正小标宋_GBK" w:eastAsia="方正小标宋_GBK" w:hAnsi="宋体"/>
          <w:sz w:val="44"/>
          <w:szCs w:val="44"/>
        </w:rPr>
      </w:pPr>
    </w:p>
    <w:p w:rsidR="00F74304" w:rsidRDefault="00F74304" w:rsidP="00F74304">
      <w:pPr>
        <w:spacing w:line="700" w:lineRule="exact"/>
        <w:jc w:val="left"/>
        <w:rPr>
          <w:rFonts w:ascii="宋体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44"/>
          <w:szCs w:val="44"/>
        </w:rPr>
        <w:t>标题：方正小标宋_GBK，二号居中，段落：固定值35）</w:t>
      </w:r>
    </w:p>
    <w:p w:rsidR="00F74304" w:rsidRDefault="00F74304" w:rsidP="00F74304">
      <w:pPr>
        <w:spacing w:line="594" w:lineRule="exact"/>
        <w:jc w:val="left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正文：方正仿宋_GBK，三号首行空二字，段落：固定值29.7</w:t>
      </w:r>
    </w:p>
    <w:p w:rsidR="00F74304" w:rsidRDefault="00F74304" w:rsidP="00F74304">
      <w:pPr>
        <w:spacing w:line="594" w:lineRule="exact"/>
        <w:jc w:val="left"/>
        <w:rPr>
          <w:rFonts w:ascii="宋体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一级标题   一、：方正黑体，三号首行空二字</w:t>
      </w:r>
    </w:p>
    <w:p w:rsidR="00F74304" w:rsidRDefault="00F74304" w:rsidP="00F74304">
      <w:pPr>
        <w:spacing w:line="594" w:lineRule="exact"/>
        <w:jc w:val="left"/>
        <w:rPr>
          <w:rFonts w:ascii="宋体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二级标题 （一）：方正楷体，三号首行空二字</w:t>
      </w:r>
    </w:p>
    <w:p w:rsidR="00F74304" w:rsidRDefault="00F74304" w:rsidP="00F74304">
      <w:pPr>
        <w:spacing w:line="594" w:lineRule="exact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三级标题    1.：方正仿宋_GBK，三号首行空二字</w:t>
      </w:r>
    </w:p>
    <w:p w:rsidR="00F74304" w:rsidRDefault="00F74304" w:rsidP="00F74304">
      <w:pPr>
        <w:spacing w:line="594" w:lineRule="exact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四级标题  （1）：方正仿宋_GBK，三号首行空二字</w:t>
      </w:r>
    </w:p>
    <w:p w:rsidR="00F74304" w:rsidRDefault="00F74304" w:rsidP="00F74304">
      <w:pPr>
        <w:spacing w:line="594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表格字体：宋体5号，段落：固定值12，表头字体加粗</w:t>
      </w:r>
    </w:p>
    <w:p w:rsidR="00F74304" w:rsidRDefault="00F74304" w:rsidP="00F74304">
      <w:pPr>
        <w:jc w:val="left"/>
        <w:rPr>
          <w:rFonts w:ascii="方正小标宋_GBK" w:eastAsia="方正小标宋_GBK" w:hAnsi="宋体"/>
          <w:sz w:val="32"/>
          <w:szCs w:val="32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6"/>
          <w:szCs w:val="36"/>
        </w:rPr>
        <w:lastRenderedPageBreak/>
        <w:t>《XXXXXXXX</w:t>
      </w:r>
      <w:r>
        <w:rPr>
          <w:rFonts w:ascii="方正小标宋_GBK" w:eastAsia="方正小标宋_GBK" w:hint="eastAsia"/>
          <w:b/>
          <w:sz w:val="36"/>
          <w:szCs w:val="32"/>
        </w:rPr>
        <w:t>》</w:t>
      </w: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项目结题研究报告</w:t>
      </w: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F74304" w:rsidRDefault="00F74304" w:rsidP="00F74304">
      <w:pPr>
        <w:spacing w:line="594" w:lineRule="exact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 w:hAnsi="宋体"/>
          <w:sz w:val="30"/>
          <w:szCs w:val="30"/>
        </w:rPr>
      </w:pPr>
      <w:r>
        <w:rPr>
          <w:rFonts w:ascii="方正小标宋_GBK" w:eastAsia="方正小标宋_GBK" w:hAnsi="宋体" w:hint="eastAsia"/>
          <w:sz w:val="30"/>
          <w:szCs w:val="30"/>
        </w:rPr>
        <w:t>（XXX  执笔）</w:t>
      </w:r>
    </w:p>
    <w:p w:rsidR="00F74304" w:rsidRDefault="00F74304" w:rsidP="00F74304">
      <w:pPr>
        <w:spacing w:line="700" w:lineRule="exact"/>
        <w:jc w:val="center"/>
        <w:rPr>
          <w:rFonts w:ascii="方正小标宋_GBK" w:eastAsia="方正小标宋_GBK" w:hAnsi="宋体"/>
          <w:sz w:val="30"/>
          <w:szCs w:val="30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74304" w:rsidRDefault="00F74304" w:rsidP="00F74304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重庆城市职业学院</w:t>
      </w:r>
    </w:p>
    <w:p w:rsidR="00F74304" w:rsidRDefault="00F74304" w:rsidP="00F74304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科研与发展规划中心 印制</w:t>
      </w:r>
    </w:p>
    <w:p w:rsidR="00F74304" w:rsidRDefault="00F74304" w:rsidP="00F74304">
      <w:pPr>
        <w:spacing w:line="594" w:lineRule="exact"/>
        <w:ind w:firstLineChars="200" w:firstLine="643"/>
        <w:rPr>
          <w:rFonts w:ascii="方正仿宋_GBK" w:eastAsia="方正仿宋_GBK"/>
          <w:b/>
          <w:sz w:val="28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                   </w:t>
      </w:r>
      <w:r>
        <w:rPr>
          <w:rFonts w:ascii="方正仿宋_GBK" w:eastAsia="方正仿宋_GBK" w:hint="eastAsia"/>
          <w:b/>
          <w:sz w:val="28"/>
          <w:szCs w:val="32"/>
        </w:rPr>
        <w:t>年  月  日</w:t>
      </w:r>
    </w:p>
    <w:p w:rsidR="00F25F62" w:rsidRDefault="00F25F62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/>
          <w:b/>
          <w:sz w:val="32"/>
          <w:szCs w:val="32"/>
        </w:rPr>
        <w:br w:type="page"/>
      </w:r>
    </w:p>
    <w:p w:rsidR="00F74304" w:rsidRDefault="00F74304" w:rsidP="00F7430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目   录</w:t>
      </w:r>
    </w:p>
    <w:bookmarkStart w:id="0" w:name="_GoBack"/>
    <w:bookmarkEnd w:id="0"/>
    <w:p w:rsidR="00F74304" w:rsidRDefault="001B7CBE" w:rsidP="00F74304">
      <w:pPr>
        <w:pStyle w:val="1"/>
        <w:tabs>
          <w:tab w:val="right" w:leader="dot" w:pos="8755"/>
        </w:tabs>
        <w:rPr>
          <w:rFonts w:ascii="宋体" w:hAnsi="宋体"/>
          <w:sz w:val="28"/>
          <w:szCs w:val="28"/>
        </w:rPr>
      </w:pPr>
      <w:r w:rsidRPr="001B7CBE">
        <w:rPr>
          <w:rFonts w:ascii="宋体" w:hAnsi="宋体" w:hint="eastAsia"/>
          <w:sz w:val="28"/>
          <w:szCs w:val="28"/>
        </w:rPr>
        <w:fldChar w:fldCharType="begin"/>
      </w:r>
      <w:r w:rsidR="00F74304">
        <w:rPr>
          <w:rFonts w:ascii="宋体" w:hAnsi="宋体" w:hint="eastAsia"/>
          <w:sz w:val="28"/>
          <w:szCs w:val="28"/>
        </w:rPr>
        <w:instrText xml:space="preserve"> TOC \o "1-3" \h \z \u </w:instrText>
      </w:r>
      <w:r w:rsidRPr="001B7CBE">
        <w:rPr>
          <w:rFonts w:ascii="宋体" w:hAnsi="宋体" w:hint="eastAsia"/>
          <w:sz w:val="28"/>
          <w:szCs w:val="28"/>
        </w:rPr>
        <w:fldChar w:fldCharType="separate"/>
      </w:r>
      <w:hyperlink r:id="rId5" w:anchor="_Toc43156050" w:history="1">
        <w:r w:rsidR="00F74304">
          <w:rPr>
            <w:rStyle w:val="a3"/>
            <w:rFonts w:ascii="宋体" w:hAnsi="宋体" w:hint="eastAsia"/>
            <w:sz w:val="28"/>
            <w:szCs w:val="28"/>
          </w:rPr>
          <w:t>一、绪论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_Toc43156050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49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6" w:anchor="_Toc43156051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（一）研究的意义或必要性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_Toc43156051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49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7" w:anchor="_Toc43156052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（二）国内外研究现状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_Toc43156052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50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8" w:anchor="_Toc43156053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（三）研究方法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_Toc43156053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50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9" w:anchor="_Toc43156054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（四）研究内容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_Toc43156054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50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1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0" w:anchor="_Toc43156055" w:history="1">
        <w:r w:rsidR="00F74304">
          <w:rPr>
            <w:rStyle w:val="a3"/>
            <w:rFonts w:ascii="宋体" w:hAnsi="宋体" w:hint="eastAsia"/>
            <w:sz w:val="28"/>
            <w:szCs w:val="28"/>
          </w:rPr>
          <w:t>二、本课题现状分析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_Toc43156055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51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1" w:anchor="_Toc43156056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（一）本课题领域取得的成绩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_Toc43156056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51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2" w:anchor="_Toc43156057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（二）本课题领域存在的不足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_Toc43156057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51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3" w:anchor="_Toc43156058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（三）存在问题的原因分析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_Toc43156058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51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1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4" w:anchor="_Toc43156059" w:history="1">
        <w:r w:rsidR="00F74304">
          <w:rPr>
            <w:rStyle w:val="a3"/>
            <w:rFonts w:ascii="宋体" w:hAnsi="宋体" w:hint="eastAsia"/>
            <w:sz w:val="28"/>
            <w:szCs w:val="28"/>
          </w:rPr>
          <w:t>三、解决问题过程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_Toc43156059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51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5" w:anchor="_Toc43156060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（一）理论应用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_Toc43156060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51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6" w:anchor="_Toc43156061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（二）模型构建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_Toc43156061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52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E4E51" w:rsidRPr="00FE4E51" w:rsidRDefault="001B7CBE" w:rsidP="00FE4E51">
      <w:pPr>
        <w:pStyle w:val="1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7" w:anchor="_Toc43156062" w:history="1">
        <w:r w:rsidR="00F74304">
          <w:rPr>
            <w:rStyle w:val="a3"/>
            <w:rFonts w:ascii="宋体" w:hAnsi="宋体" w:hint="eastAsia"/>
            <w:sz w:val="28"/>
            <w:szCs w:val="28"/>
          </w:rPr>
          <w:t>四、效果评价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_Toc43156062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52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1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8" w:anchor="_Toc43156063" w:history="1">
        <w:r w:rsidR="00F74304">
          <w:rPr>
            <w:rStyle w:val="a3"/>
            <w:rFonts w:ascii="宋体" w:hAnsi="宋体" w:hint="eastAsia"/>
            <w:sz w:val="28"/>
            <w:szCs w:val="28"/>
          </w:rPr>
          <w:t>五、结论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_Toc43156063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52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19" w:anchor="_Toc43156064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（一）主要工作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_Toc43156064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52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20" w:anchor="_Toc43156065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（二）创新性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_Toc43156065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52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2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21" w:anchor="_Toc43156066" w:history="1">
        <w:r w:rsidR="00F74304">
          <w:rPr>
            <w:rStyle w:val="a3"/>
            <w:rFonts w:ascii="宋体" w:hAnsi="宋体" w:hint="eastAsia"/>
            <w:sz w:val="28"/>
            <w:szCs w:val="28"/>
          </w:rPr>
          <w:t>（三）展望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_Toc43156066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53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74304" w:rsidRDefault="001B7CBE" w:rsidP="00F74304">
      <w:pPr>
        <w:pStyle w:val="1"/>
        <w:tabs>
          <w:tab w:val="right" w:leader="dot" w:pos="8755"/>
        </w:tabs>
        <w:rPr>
          <w:rFonts w:ascii="宋体" w:hAnsi="宋体"/>
          <w:sz w:val="28"/>
          <w:szCs w:val="28"/>
        </w:rPr>
      </w:pPr>
      <w:hyperlink r:id="rId22" w:anchor="_Toc43156067" w:history="1">
        <w:r w:rsidR="00F74304">
          <w:rPr>
            <w:rStyle w:val="a3"/>
            <w:rFonts w:ascii="宋体" w:hAnsi="宋体" w:hint="eastAsia"/>
            <w:sz w:val="28"/>
            <w:szCs w:val="28"/>
          </w:rPr>
          <w:t>参考文献</w:t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begin"/>
        </w:r>
        <w:r w:rsidR="00F74304"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instrText xml:space="preserve"> PAGEREF _Toc43156067 \h </w:instrTex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separate"/>
        </w:r>
        <w:r w:rsidR="00F74304">
          <w:rPr>
            <w:rStyle w:val="a3"/>
            <w:rFonts w:ascii="宋体" w:hAnsi="宋体" w:hint="eastAsia"/>
            <w:noProof/>
            <w:color w:val="auto"/>
            <w:sz w:val="28"/>
            <w:szCs w:val="28"/>
            <w:u w:val="none"/>
          </w:rPr>
          <w:t>54</w:t>
        </w:r>
        <w:r>
          <w:rPr>
            <w:rStyle w:val="a3"/>
            <w:rFonts w:ascii="宋体" w:hAnsi="宋体"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F25F62" w:rsidRDefault="001B7CBE" w:rsidP="00F25F62">
      <w:pPr>
        <w:rPr>
          <w:rFonts w:ascii="方正黑体_GBK" w:eastAsia="方正黑体_GBK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  <w:lang w:val="zh-CN"/>
        </w:rPr>
        <w:lastRenderedPageBreak/>
        <w:fldChar w:fldCharType="end"/>
      </w:r>
      <w:r w:rsidR="00F25F62">
        <w:rPr>
          <w:rFonts w:ascii="方正黑体_GBK" w:eastAsia="方正黑体_GBK"/>
          <w:sz w:val="32"/>
          <w:szCs w:val="32"/>
        </w:rPr>
        <w:br w:type="page"/>
      </w:r>
    </w:p>
    <w:p w:rsidR="00F74304" w:rsidRDefault="00F74304" w:rsidP="00F74304">
      <w:pPr>
        <w:spacing w:line="700" w:lineRule="exact"/>
        <w:jc w:val="center"/>
        <w:rPr>
          <w:rFonts w:ascii="方正仿宋_GBK" w:eastAsia="方正仿宋_GBK" w:hAnsi="宋体"/>
          <w:b/>
          <w:sz w:val="36"/>
          <w:szCs w:val="36"/>
        </w:rPr>
      </w:pPr>
      <w:r>
        <w:rPr>
          <w:rFonts w:ascii="方正仿宋_GBK" w:eastAsia="方正仿宋_GBK" w:hAnsi="宋体" w:hint="eastAsia"/>
          <w:b/>
          <w:sz w:val="36"/>
          <w:szCs w:val="36"/>
        </w:rPr>
        <w:lastRenderedPageBreak/>
        <w:t>摘   要</w:t>
      </w:r>
    </w:p>
    <w:p w:rsidR="00F74304" w:rsidRDefault="00F74304" w:rsidP="00F74304">
      <w:pPr>
        <w:spacing w:line="700" w:lineRule="exact"/>
        <w:jc w:val="center"/>
        <w:rPr>
          <w:rFonts w:ascii="方正仿宋_GBK" w:eastAsia="方正仿宋_GBK" w:hAnsi="宋体"/>
          <w:b/>
          <w:sz w:val="36"/>
          <w:szCs w:val="36"/>
        </w:rPr>
      </w:pPr>
      <w:r>
        <w:rPr>
          <w:rFonts w:ascii="方正仿宋_GBK" w:eastAsia="方正仿宋_GBK" w:hAnsi="宋体" w:hint="eastAsia"/>
          <w:b/>
          <w:sz w:val="36"/>
          <w:szCs w:val="36"/>
        </w:rPr>
        <w:t>(方正小标宋_GBK 小三号加粗居中)</w:t>
      </w:r>
    </w:p>
    <w:p w:rsidR="00F74304" w:rsidRDefault="00F74304" w:rsidP="00F74304">
      <w:pPr>
        <w:spacing w:line="700" w:lineRule="exact"/>
        <w:jc w:val="center"/>
        <w:rPr>
          <w:rFonts w:ascii="方正仿宋_GBK" w:eastAsia="方正仿宋_GBK" w:hAnsi="宋体"/>
          <w:b/>
          <w:sz w:val="36"/>
          <w:szCs w:val="36"/>
        </w:rPr>
      </w:pPr>
    </w:p>
    <w:p w:rsidR="00F74304" w:rsidRDefault="00F74304" w:rsidP="00F74304">
      <w:pPr>
        <w:spacing w:line="700" w:lineRule="exact"/>
        <w:jc w:val="center"/>
        <w:rPr>
          <w:rFonts w:ascii="方正仿宋_GBK" w:eastAsia="方正仿宋_GBK" w:hAnsi="宋体"/>
          <w:sz w:val="32"/>
          <w:szCs w:val="32"/>
        </w:rPr>
      </w:pPr>
    </w:p>
    <w:p w:rsidR="00F74304" w:rsidRDefault="00F74304" w:rsidP="00F7430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xxxxxxxxxxxxxxxxxxxxxxxxxxxxxxxxxxxxxxxxxxxxxxxxxxxxxxxxxxxxxxxxxxxxxxxxxxxxxxxxx。(方正小标宋_GBK三号，段落固定值28)</w:t>
      </w:r>
    </w:p>
    <w:p w:rsidR="00F74304" w:rsidRDefault="00F74304" w:rsidP="00F74304">
      <w:pPr>
        <w:tabs>
          <w:tab w:val="left" w:pos="6940"/>
        </w:tabs>
        <w:spacing w:line="4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ab/>
      </w:r>
    </w:p>
    <w:p w:rsidR="00F74304" w:rsidRDefault="00F74304" w:rsidP="00F74304">
      <w:pPr>
        <w:spacing w:line="440" w:lineRule="exact"/>
        <w:ind w:firstLine="561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b/>
          <w:sz w:val="32"/>
          <w:szCs w:val="32"/>
        </w:rPr>
        <w:t>关键词：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proofErr w:type="spellStart"/>
      <w:r>
        <w:rPr>
          <w:rFonts w:ascii="方正仿宋_GBK" w:eastAsia="方正仿宋_GBK" w:hAnsi="宋体" w:hint="eastAsia"/>
          <w:sz w:val="32"/>
          <w:szCs w:val="32"/>
        </w:rPr>
        <w:t>xxxxx</w:t>
      </w:r>
      <w:proofErr w:type="spellEnd"/>
      <w:r>
        <w:rPr>
          <w:rFonts w:ascii="方正仿宋_GBK" w:eastAsia="方正仿宋_GBK" w:hAnsi="宋体" w:hint="eastAsia"/>
          <w:sz w:val="32"/>
          <w:szCs w:val="32"/>
        </w:rPr>
        <w:t>；</w:t>
      </w:r>
      <w:proofErr w:type="spellStart"/>
      <w:r>
        <w:rPr>
          <w:rFonts w:ascii="方正仿宋_GBK" w:eastAsia="方正仿宋_GBK" w:hAnsi="宋体" w:hint="eastAsia"/>
          <w:sz w:val="32"/>
          <w:szCs w:val="32"/>
        </w:rPr>
        <w:t>xxxxx</w:t>
      </w:r>
      <w:proofErr w:type="spellEnd"/>
      <w:r>
        <w:rPr>
          <w:rFonts w:ascii="方正仿宋_GBK" w:eastAsia="方正仿宋_GBK" w:hAnsi="宋体" w:hint="eastAsia"/>
          <w:sz w:val="32"/>
          <w:szCs w:val="32"/>
        </w:rPr>
        <w:t>；</w:t>
      </w:r>
      <w:proofErr w:type="spellStart"/>
      <w:r>
        <w:rPr>
          <w:rFonts w:ascii="方正仿宋_GBK" w:eastAsia="方正仿宋_GBK" w:hAnsi="宋体" w:hint="eastAsia"/>
          <w:sz w:val="32"/>
          <w:szCs w:val="32"/>
        </w:rPr>
        <w:t>xxxx</w:t>
      </w:r>
      <w:proofErr w:type="spellEnd"/>
    </w:p>
    <w:p w:rsidR="00F74304" w:rsidRDefault="00F74304" w:rsidP="00F7430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(关键词加粗，方正小标宋_GBK三号，段落固定值28)</w:t>
      </w:r>
    </w:p>
    <w:p w:rsidR="00F74304" w:rsidRDefault="00F74304" w:rsidP="00F7430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 w:hAnsi="Calibri" w:cs="Times New Roman"/>
          <w:sz w:val="32"/>
          <w:szCs w:val="32"/>
        </w:rPr>
      </w:pPr>
      <w:r>
        <w:rPr>
          <w:rFonts w:ascii="方正黑体_GBK" w:eastAsia="方正黑体_GBK" w:hAnsi="Calibri" w:cs="Times New Roman" w:hint="eastAsia"/>
          <w:sz w:val="32"/>
          <w:szCs w:val="32"/>
        </w:rPr>
        <w:t>一、绪论(</w:t>
      </w:r>
      <w:r>
        <w:rPr>
          <w:rFonts w:ascii="方正黑体_GBK" w:eastAsia="方正黑体_GBK" w:hAnsi="宋体" w:cs="Times New Roman" w:hint="eastAsia"/>
          <w:sz w:val="32"/>
          <w:szCs w:val="32"/>
        </w:rPr>
        <w:t>方正黑体，三号首行空二字</w:t>
      </w:r>
      <w:r>
        <w:rPr>
          <w:rFonts w:ascii="方正黑体_GBK" w:eastAsia="方正黑体_GBK" w:hAnsi="Calibri" w:cs="Times New Roman" w:hint="eastAsia"/>
          <w:sz w:val="32"/>
          <w:szCs w:val="32"/>
        </w:rPr>
        <w:t>)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lastRenderedPageBreak/>
        <w:t>（一）研究的意义或必要性(</w:t>
      </w:r>
      <w:r>
        <w:rPr>
          <w:rFonts w:ascii="方正楷体_GBK" w:eastAsia="方正楷体_GBK" w:hAnsi="宋体" w:cs="Times New Roman" w:hint="eastAsia"/>
          <w:sz w:val="32"/>
          <w:szCs w:val="32"/>
        </w:rPr>
        <w:t>方正楷体，三号首行空二字</w:t>
      </w:r>
      <w:r>
        <w:rPr>
          <w:rFonts w:ascii="方正楷体_GBK" w:eastAsia="方正楷体_GBK" w:hAnsi="Calibri" w:cs="Times New Roman" w:hint="eastAsia"/>
          <w:sz w:val="32"/>
          <w:szCs w:val="32"/>
        </w:rPr>
        <w:t>)</w:t>
      </w:r>
    </w:p>
    <w:p w:rsidR="00F74304" w:rsidRDefault="00F74304" w:rsidP="00FE4E51">
      <w:pPr>
        <w:spacing w:line="560" w:lineRule="exact"/>
        <w:ind w:leftChars="300" w:left="630" w:firstLineChars="50" w:firstLine="160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楷体_GBK" w:eastAsia="方正楷体_GBK" w:hAnsi="Calibri" w:cs="Times New Roman"/>
          <w:sz w:val="32"/>
          <w:szCs w:val="32"/>
        </w:rPr>
        <w:t>…………</w:t>
      </w:r>
      <w:r>
        <w:rPr>
          <w:rFonts w:ascii="方正楷体_GBK" w:eastAsia="方正楷体_GBK" w:hAnsi="Calibri" w:cs="Times New Roman" w:hint="eastAsia"/>
          <w:sz w:val="32"/>
          <w:szCs w:val="32"/>
        </w:rPr>
        <w:t>.</w:t>
      </w: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(正文：方正仿宋_GBK，三号首行空二字，段落：固定值28)</w:t>
      </w:r>
    </w:p>
    <w:p w:rsidR="00F74304" w:rsidRDefault="00F74304" w:rsidP="00F74304">
      <w:pPr>
        <w:spacing w:line="560" w:lineRule="exact"/>
        <w:ind w:firstLineChars="200" w:firstLine="640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1.( 方正仿宋_GBK，三号首行空二字)</w:t>
      </w:r>
    </w:p>
    <w:p w:rsidR="00F74304" w:rsidRDefault="00F74304" w:rsidP="00F74304">
      <w:pPr>
        <w:spacing w:line="560" w:lineRule="exact"/>
        <w:ind w:firstLineChars="200" w:firstLine="640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（1）(方正仿宋_GBK，三号首行空二字)</w:t>
      </w:r>
    </w:p>
    <w:p w:rsidR="00F74304" w:rsidRDefault="00F74304" w:rsidP="00FE4E51">
      <w:pPr>
        <w:spacing w:line="560" w:lineRule="exact"/>
        <w:ind w:firstLineChars="350" w:firstLine="735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表格字体：宋体5号，段落：固定值12，表头字体加粗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（二）国内外研究现状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（三）研究方法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（四）研究内容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 w:hAnsi="Calibri" w:cs="Times New Roman"/>
          <w:sz w:val="32"/>
          <w:szCs w:val="32"/>
        </w:rPr>
      </w:pPr>
      <w:r>
        <w:rPr>
          <w:rFonts w:ascii="方正黑体_GBK" w:eastAsia="方正黑体_GBK" w:hAnsi="Calibri" w:cs="Times New Roman" w:hint="eastAsia"/>
          <w:sz w:val="32"/>
          <w:szCs w:val="32"/>
        </w:rPr>
        <w:t>二、本课题现状分析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（一）本课题领域取得的成绩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（二）本课题领域存在的不足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（三）存在问题的原因分析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 w:hAnsi="Calibri" w:cs="Times New Roman"/>
          <w:sz w:val="32"/>
          <w:szCs w:val="32"/>
        </w:rPr>
      </w:pPr>
      <w:r>
        <w:rPr>
          <w:rFonts w:ascii="方正黑体_GBK" w:eastAsia="方正黑体_GBK" w:hAnsi="Calibri" w:cs="Times New Roman" w:hint="eastAsia"/>
          <w:sz w:val="32"/>
          <w:szCs w:val="32"/>
        </w:rPr>
        <w:t>三、解决问题过程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（一）理论应用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（二）模型构建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（三）问卷分析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（四）课程体系改革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（五）</w:t>
      </w:r>
      <w:r>
        <w:rPr>
          <w:rFonts w:ascii="方正楷体_GBK" w:eastAsia="方正楷体_GBK" w:hAnsi="Calibri" w:cs="Times New Roman"/>
          <w:sz w:val="32"/>
          <w:szCs w:val="32"/>
        </w:rPr>
        <w:t>………………</w:t>
      </w:r>
      <w:r>
        <w:rPr>
          <w:rFonts w:ascii="方正楷体_GBK" w:eastAsia="方正楷体_GBK" w:hAnsi="Calibri" w:cs="Times New Roman" w:hint="eastAsia"/>
          <w:sz w:val="32"/>
          <w:szCs w:val="32"/>
        </w:rPr>
        <w:t>.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 w:hAnsi="Calibri" w:cs="Times New Roman"/>
          <w:sz w:val="32"/>
          <w:szCs w:val="32"/>
        </w:rPr>
      </w:pPr>
      <w:r>
        <w:rPr>
          <w:rFonts w:ascii="方正黑体_GBK" w:eastAsia="方正黑体_GBK" w:hAnsi="Calibri" w:cs="Times New Roman" w:hint="eastAsia"/>
          <w:sz w:val="32"/>
          <w:szCs w:val="32"/>
        </w:rPr>
        <w:t>四、效果评价（含佐证材料）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（一）</w:t>
      </w:r>
      <w:r>
        <w:rPr>
          <w:rFonts w:ascii="方正楷体_GBK" w:eastAsia="方正楷体_GBK" w:hAnsi="Calibri" w:cs="Times New Roman"/>
          <w:sz w:val="32"/>
          <w:szCs w:val="32"/>
        </w:rPr>
        <w:t>………………</w:t>
      </w:r>
      <w:r>
        <w:rPr>
          <w:rFonts w:ascii="方正楷体_GBK" w:eastAsia="方正楷体_GBK" w:hAnsi="Calibri" w:cs="Times New Roman" w:hint="eastAsia"/>
          <w:sz w:val="32"/>
          <w:szCs w:val="32"/>
        </w:rPr>
        <w:t>.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（二）</w:t>
      </w:r>
      <w:r>
        <w:rPr>
          <w:rFonts w:ascii="方正楷体_GBK" w:eastAsia="方正楷体_GBK" w:hAnsi="Calibri" w:cs="Times New Roman"/>
          <w:sz w:val="32"/>
          <w:szCs w:val="32"/>
        </w:rPr>
        <w:t>………………</w:t>
      </w:r>
      <w:r>
        <w:rPr>
          <w:rFonts w:ascii="方正楷体_GBK" w:eastAsia="方正楷体_GBK" w:hAnsi="Calibri" w:cs="Times New Roman" w:hint="eastAsia"/>
          <w:sz w:val="32"/>
          <w:szCs w:val="32"/>
        </w:rPr>
        <w:t>.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（三）</w:t>
      </w:r>
      <w:r>
        <w:rPr>
          <w:rFonts w:ascii="方正楷体_GBK" w:eastAsia="方正楷体_GBK" w:hAnsi="Calibri" w:cs="Times New Roman"/>
          <w:sz w:val="32"/>
          <w:szCs w:val="32"/>
        </w:rPr>
        <w:t>………………</w:t>
      </w:r>
      <w:r>
        <w:rPr>
          <w:rFonts w:ascii="方正楷体_GBK" w:eastAsia="方正楷体_GBK" w:hAnsi="Calibri" w:cs="Times New Roman" w:hint="eastAsia"/>
          <w:sz w:val="32"/>
          <w:szCs w:val="32"/>
        </w:rPr>
        <w:t>.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黑体_GBK" w:eastAsia="方正黑体_GBK" w:hAnsi="Calibri" w:cs="Times New Roman"/>
          <w:sz w:val="32"/>
          <w:szCs w:val="32"/>
        </w:rPr>
      </w:pPr>
      <w:r>
        <w:rPr>
          <w:rFonts w:ascii="方正黑体_GBK" w:eastAsia="方正黑体_GBK" w:hAnsi="Calibri" w:cs="Times New Roman" w:hint="eastAsia"/>
          <w:sz w:val="32"/>
          <w:szCs w:val="32"/>
        </w:rPr>
        <w:t>五、结论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lastRenderedPageBreak/>
        <w:t>（一）主要工作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（二）创新性</w:t>
      </w:r>
    </w:p>
    <w:p w:rsidR="00F74304" w:rsidRDefault="00F74304" w:rsidP="00F74304">
      <w:pPr>
        <w:spacing w:line="560" w:lineRule="exact"/>
        <w:ind w:firstLineChars="200" w:firstLine="64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（三）展望</w:t>
      </w:r>
    </w:p>
    <w:p w:rsidR="00F74304" w:rsidRDefault="00F74304" w:rsidP="00FE4E51">
      <w:pPr>
        <w:spacing w:line="560" w:lineRule="exact"/>
        <w:ind w:leftChars="300" w:left="630" w:firstLineChars="50" w:firstLine="161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kern w:val="0"/>
          <w:sz w:val="32"/>
          <w:szCs w:val="32"/>
        </w:rPr>
        <w:br w:type="page"/>
      </w:r>
    </w:p>
    <w:p w:rsidR="00F74304" w:rsidRDefault="00F74304" w:rsidP="00FE4E51">
      <w:pPr>
        <w:spacing w:line="560" w:lineRule="exact"/>
        <w:ind w:leftChars="300" w:left="630" w:firstLineChars="50" w:firstLine="161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lastRenderedPageBreak/>
        <w:t>参考文献</w:t>
      </w:r>
    </w:p>
    <w:p w:rsidR="00F74304" w:rsidRDefault="00F74304" w:rsidP="00FE4E51">
      <w:pPr>
        <w:spacing w:line="560" w:lineRule="exact"/>
        <w:ind w:leftChars="300" w:left="630" w:firstLineChars="50" w:firstLine="16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（方正仿宋_GBK加粗，三号首行空二字)</w:t>
      </w:r>
    </w:p>
    <w:p w:rsidR="00F74304" w:rsidRDefault="00F74304" w:rsidP="00F74304">
      <w:pPr>
        <w:widowControl/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[1]广西壮族自治区林业厅. 广西自然保护区[M]. 北京:中国林业出版社,1993:231-235.</w:t>
      </w:r>
    </w:p>
    <w:p w:rsidR="00F74304" w:rsidRDefault="00F74304" w:rsidP="00FE4E51">
      <w:pPr>
        <w:spacing w:line="560" w:lineRule="exact"/>
        <w:ind w:leftChars="300" w:left="630" w:firstLineChars="50" w:firstLine="16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（方正仿宋_GBK，三号首行空二字，段落：固定值28)</w:t>
      </w:r>
    </w:p>
    <w:p w:rsidR="00F74304" w:rsidRDefault="00F74304" w:rsidP="00F7430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[2]</w:t>
      </w:r>
      <w:r>
        <w:rPr>
          <w:rFonts w:ascii="Times New Roman" w:eastAsia="方正仿宋_GBK" w:hAnsi="Times New Roman"/>
          <w:sz w:val="32"/>
          <w:szCs w:val="32"/>
        </w:rPr>
        <w:t>Olsen, Marvin E.(1965).Durkheim's Two Concepts of Anomie. The Sociological Quarterly,6(1).</w:t>
      </w:r>
    </w:p>
    <w:p w:rsidR="00F74304" w:rsidRDefault="00F74304" w:rsidP="00FE4E51">
      <w:pPr>
        <w:spacing w:line="560" w:lineRule="exact"/>
        <w:ind w:leftChars="300" w:left="630" w:firstLineChars="50" w:firstLine="16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（Times New Roman，三号首行空二字，段落：固定值28)</w:t>
      </w:r>
    </w:p>
    <w:p w:rsidR="00F74304" w:rsidRDefault="00F74304" w:rsidP="00F74304"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 w:rsidR="00F74304" w:rsidRDefault="00F74304" w:rsidP="00F74304"/>
    <w:p w:rsidR="00856CF9" w:rsidRDefault="00856CF9"/>
    <w:sectPr w:rsidR="00856CF9" w:rsidSect="001B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43A"/>
    <w:rsid w:val="001B7CBE"/>
    <w:rsid w:val="007E243A"/>
    <w:rsid w:val="00856CF9"/>
    <w:rsid w:val="00F25F62"/>
    <w:rsid w:val="00F74304"/>
    <w:rsid w:val="00FE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304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F74304"/>
    <w:pPr>
      <w:widowControl/>
      <w:spacing w:after="100" w:line="25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F74304"/>
    <w:pPr>
      <w:widowControl/>
      <w:spacing w:after="100" w:line="256" w:lineRule="auto"/>
      <w:ind w:left="220"/>
      <w:jc w:val="left"/>
    </w:pPr>
    <w:rPr>
      <w:rFonts w:ascii="Calibri" w:eastAsia="宋体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304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F74304"/>
    <w:pPr>
      <w:widowControl/>
      <w:spacing w:after="100" w:line="25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F74304"/>
    <w:pPr>
      <w:widowControl/>
      <w:spacing w:after="100" w:line="256" w:lineRule="auto"/>
      <w:ind w:left="220"/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13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18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7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12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17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20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11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15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19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14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Relationship Id="rId22" Type="http://schemas.openxmlformats.org/officeDocument/2006/relationships/hyperlink" Target="file:///C:\Users\MS\Desktop\&#26657;&#32423;&#35838;&#39064;&#27169;&#26495;\&#37325;&#24198;&#22478;&#24066;&#32844;&#19994;&#23398;&#38498;&#32467;&#39064;&#26448;&#26009;&#27719;&#32534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FC57-1334-498E-BB16-289941E2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朱丽颖</dc:creator>
  <cp:keywords/>
  <dc:description/>
  <cp:lastModifiedBy>沈霞</cp:lastModifiedBy>
  <cp:revision>5</cp:revision>
  <dcterms:created xsi:type="dcterms:W3CDTF">2020-10-05T02:25:00Z</dcterms:created>
  <dcterms:modified xsi:type="dcterms:W3CDTF">2021-04-14T08:17:00Z</dcterms:modified>
</cp:coreProperties>
</file>