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CD6F8">
      <w:pPr>
        <w:jc w:val="center"/>
        <w:rPr>
          <w:rFonts w:hint="eastAsia" w:ascii="黑体" w:hAnsi="黑体" w:eastAsia="黑体" w:cs="黑体"/>
          <w:b/>
          <w:bCs/>
          <w:sz w:val="44"/>
          <w:szCs w:val="44"/>
        </w:rPr>
      </w:pPr>
      <w:bookmarkStart w:id="0" w:name="OLE_LINK10"/>
      <w:bookmarkStart w:id="1" w:name="OLE_LINK9"/>
      <w:bookmarkStart w:id="2" w:name="OLE_LINK11"/>
      <w:r>
        <w:rPr>
          <w:rFonts w:hint="eastAsia" w:ascii="黑体" w:hAnsi="黑体" w:eastAsia="黑体" w:cs="黑体"/>
          <w:b/>
          <w:bCs/>
          <w:sz w:val="44"/>
          <w:szCs w:val="44"/>
        </w:rPr>
        <w:t>关于组织开展2026年度</w:t>
      </w:r>
      <w:bookmarkStart w:id="3" w:name="OLE_LINK1"/>
      <w:r>
        <w:rPr>
          <w:rFonts w:hint="eastAsia" w:ascii="黑体" w:hAnsi="黑体" w:eastAsia="黑体" w:cs="黑体"/>
          <w:b/>
          <w:bCs/>
          <w:sz w:val="44"/>
          <w:szCs w:val="44"/>
        </w:rPr>
        <w:t>“数字赋能教育”课题申报工作的通知</w:t>
      </w:r>
    </w:p>
    <w:bookmarkEnd w:id="0"/>
    <w:bookmarkEnd w:id="3"/>
    <w:p w14:paraId="1314F26E">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校属各单位</w:t>
      </w:r>
      <w:r>
        <w:rPr>
          <w:rFonts w:hint="eastAsia" w:ascii="方正仿宋_GBK" w:hAnsi="方正仿宋_GBK" w:eastAsia="方正仿宋_GBK" w:cs="方正仿宋_GBK"/>
          <w:sz w:val="32"/>
          <w:szCs w:val="32"/>
        </w:rPr>
        <w:t>：</w:t>
      </w:r>
    </w:p>
    <w:p w14:paraId="2E6165DF">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现将《</w:t>
      </w:r>
      <w:r>
        <w:rPr>
          <w:rFonts w:hint="eastAsia" w:ascii="方正仿宋_GBK" w:hAnsi="方正仿宋_GBK" w:eastAsia="方正仿宋_GBK" w:cs="方正仿宋_GBK"/>
          <w:sz w:val="32"/>
          <w:szCs w:val="32"/>
        </w:rPr>
        <w:t>中国成人教育协会2026年度“数字赋能教育</w:t>
      </w:r>
      <w:r>
        <w:rPr>
          <w:rFonts w:hint="eastAsia" w:ascii="方正仿宋_GBK" w:hAnsi="方正仿宋_GBK" w:eastAsia="方正仿宋_GBK" w:cs="方正仿宋_GBK"/>
          <w:sz w:val="32"/>
          <w:szCs w:val="32"/>
          <w:lang w:eastAsia="zh-CN"/>
        </w:rPr>
        <w:t>“</w:t>
      </w:r>
    </w:p>
    <w:p w14:paraId="0A01D9B0">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课</w:t>
      </w:r>
      <w:r>
        <w:rPr>
          <w:rFonts w:hint="eastAsia" w:ascii="方正仿宋_GBK" w:hAnsi="方正仿宋_GBK" w:eastAsia="方正仿宋_GBK" w:cs="方正仿宋_GBK"/>
          <w:sz w:val="32"/>
          <w:szCs w:val="32"/>
        </w:rPr>
        <w:t>题申报工作</w:t>
      </w:r>
      <w:r>
        <w:rPr>
          <w:rFonts w:hint="eastAsia" w:ascii="方正仿宋_GBK" w:hAnsi="方正仿宋_GBK" w:eastAsia="方正仿宋_GBK" w:cs="方正仿宋_GBK"/>
          <w:sz w:val="32"/>
          <w:szCs w:val="32"/>
          <w:lang w:val="en-US" w:eastAsia="zh-CN"/>
        </w:rPr>
        <w:t>的通知》（</w:t>
      </w:r>
      <w:r>
        <w:rPr>
          <w:rFonts w:hint="eastAsia" w:ascii="方正仿宋_GBK" w:hAnsi="方正仿宋_GBK" w:eastAsia="方正仿宋_GBK" w:cs="方正仿宋_GBK"/>
          <w:sz w:val="32"/>
          <w:szCs w:val="32"/>
        </w:rPr>
        <w:t>中成协机构〔2026〕25号</w:t>
      </w:r>
      <w:r>
        <w:rPr>
          <w:rFonts w:hint="eastAsia" w:ascii="方正仿宋_GBK" w:hAnsi="方正仿宋_GBK" w:eastAsia="方正仿宋_GBK" w:cs="方正仿宋_GBK"/>
          <w:sz w:val="32"/>
          <w:szCs w:val="32"/>
          <w:lang w:val="en-US" w:eastAsia="zh-CN"/>
        </w:rPr>
        <w:t>）转发给大家，有</w:t>
      </w:r>
      <w:r>
        <w:rPr>
          <w:rFonts w:hint="eastAsia" w:ascii="方正仿宋_GBK" w:hAnsi="方正仿宋_GBK" w:eastAsia="方正仿宋_GBK" w:cs="方正仿宋_GBK"/>
          <w:sz w:val="32"/>
          <w:szCs w:val="32"/>
          <w:lang w:val="en-US" w:eastAsia="zh-CN"/>
        </w:rPr>
        <w:t>关事项通知如下</w:t>
      </w:r>
      <w:r>
        <w:rPr>
          <w:rFonts w:hint="eastAsia" w:ascii="方正仿宋_GBK" w:hAnsi="方正仿宋_GBK" w:eastAsia="方正仿宋_GBK" w:cs="方正仿宋_GBK"/>
          <w:sz w:val="32"/>
          <w:szCs w:val="32"/>
        </w:rPr>
        <w:t>。</w:t>
      </w:r>
    </w:p>
    <w:p w14:paraId="31D06692">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课题申报有关事宜详见《课题申报办法》（附件1），申请人按照课题组织申报办法填写课题申请书（附件3），进行课题申报。课题研究经费自筹。</w:t>
      </w:r>
    </w:p>
    <w:p w14:paraId="5F4FB2F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rPr>
        <w:t>2026年9月</w:t>
      </w:r>
      <w:r>
        <w:rPr>
          <w:rFonts w:hint="eastAsia" w:ascii="方正仿宋_GBK" w:hAnsi="方正仿宋_GBK" w:eastAsia="方正仿宋_GBK" w:cs="方正仿宋_GBK"/>
          <w:kern w:val="0"/>
          <w:sz w:val="32"/>
          <w:szCs w:val="32"/>
          <w:lang w:val="en-US" w:eastAsia="zh-CN"/>
        </w:rPr>
        <w:t>21</w:t>
      </w:r>
      <w:r>
        <w:rPr>
          <w:rFonts w:hint="eastAsia" w:ascii="方正仿宋_GBK" w:hAnsi="方正仿宋_GBK" w:eastAsia="方正仿宋_GBK" w:cs="方正仿宋_GBK"/>
          <w:kern w:val="0"/>
          <w:sz w:val="32"/>
          <w:szCs w:val="32"/>
        </w:rPr>
        <w:t>日</w:t>
      </w:r>
      <w:r>
        <w:rPr>
          <w:rFonts w:hint="eastAsia" w:ascii="方正仿宋_GBK" w:hAnsi="方正仿宋_GBK" w:eastAsia="方正仿宋_GBK" w:cs="方正仿宋_GBK"/>
          <w:kern w:val="0"/>
          <w:sz w:val="32"/>
          <w:szCs w:val="32"/>
          <w:lang w:val="en-US" w:eastAsia="zh-CN"/>
        </w:rPr>
        <w:t>前，</w:t>
      </w:r>
      <w:r>
        <w:rPr>
          <w:rFonts w:hint="eastAsia" w:ascii="方正仿宋_GBK" w:hAnsi="方正仿宋_GBK" w:eastAsia="方正仿宋_GBK" w:cs="方正仿宋_GBK"/>
          <w:sz w:val="32"/>
          <w:szCs w:val="32"/>
          <w:lang w:val="en-US" w:eastAsia="zh-CN"/>
        </w:rPr>
        <w:t>申报人</w:t>
      </w:r>
      <w:r>
        <w:rPr>
          <w:rFonts w:hint="eastAsia" w:ascii="方正仿宋_GBK" w:hAnsi="方正仿宋_GBK" w:eastAsia="方正仿宋_GBK" w:cs="方正仿宋_GBK"/>
          <w:sz w:val="32"/>
          <w:szCs w:val="32"/>
        </w:rPr>
        <w:t>按申报指南的要求填写课题申请书，电子版申报材料提交</w:t>
      </w:r>
      <w:r>
        <w:rPr>
          <w:rFonts w:hint="eastAsia" w:ascii="方正仿宋_GBK" w:hAnsi="方正仿宋_GBK" w:eastAsia="方正仿宋_GBK" w:cs="方正仿宋_GBK"/>
          <w:sz w:val="32"/>
          <w:szCs w:val="32"/>
          <w:lang w:val="en-US" w:eastAsia="zh-CN"/>
        </w:rPr>
        <w:t>至邮箱</w:t>
      </w:r>
      <w:r>
        <w:rPr>
          <w:rFonts w:hint="eastAsia" w:ascii="方正仿宋_GBK" w:hAnsi="方正仿宋_GBK" w:eastAsia="方正仿宋_GBK" w:cs="方正仿宋_GBK"/>
          <w:color w:val="auto"/>
          <w:sz w:val="32"/>
          <w:szCs w:val="32"/>
          <w:u w:val="none"/>
          <w:lang w:val="en-US" w:eastAsia="zh-CN"/>
        </w:rPr>
        <w:t>470198574@qq.com，</w:t>
      </w:r>
      <w:r>
        <w:rPr>
          <w:rFonts w:hint="eastAsia" w:ascii="方正仿宋_GBK" w:hAnsi="方正仿宋_GBK" w:eastAsia="方正仿宋_GBK" w:cs="方正仿宋_GBK"/>
          <w:sz w:val="32"/>
          <w:szCs w:val="32"/>
        </w:rPr>
        <w:t>纸质版申报书</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双面打印</w:t>
      </w:r>
      <w:bookmarkStart w:id="7" w:name="_GoBack"/>
      <w:bookmarkEnd w:id="7"/>
      <w:r>
        <w:rPr>
          <w:rFonts w:hint="eastAsia" w:ascii="方正仿宋_GBK" w:hAnsi="方正仿宋_GBK" w:eastAsia="方正仿宋_GBK" w:cs="方正仿宋_GBK"/>
          <w:sz w:val="32"/>
          <w:szCs w:val="32"/>
        </w:rPr>
        <w:t>一式两份</w:t>
      </w:r>
      <w:r>
        <w:rPr>
          <w:rFonts w:hint="eastAsia" w:ascii="方正仿宋_GBK" w:hAnsi="方正仿宋_GBK" w:eastAsia="方正仿宋_GBK" w:cs="方正仿宋_GBK"/>
          <w:sz w:val="32"/>
          <w:szCs w:val="32"/>
          <w:lang w:val="en-US" w:eastAsia="zh-CN"/>
        </w:rPr>
        <w:t>提交至德善楼430办公室</w:t>
      </w:r>
      <w:r>
        <w:rPr>
          <w:rFonts w:hint="eastAsia" w:ascii="方正仿宋_GBK" w:hAnsi="方正仿宋_GBK" w:eastAsia="方正仿宋_GBK" w:cs="方正仿宋_GBK"/>
          <w:sz w:val="32"/>
          <w:szCs w:val="32"/>
        </w:rPr>
        <w:t>。</w:t>
      </w:r>
    </w:p>
    <w:p w14:paraId="2593D628">
      <w:pPr>
        <w:keepNext w:val="0"/>
        <w:keepLines w:val="0"/>
        <w:pageBreakBefore w:val="0"/>
        <w:kinsoku/>
        <w:wordWrap/>
        <w:overflowPunct/>
        <w:topLinePunct w:val="0"/>
        <w:autoSpaceDE/>
        <w:autoSpaceDN/>
        <w:bidi w:val="0"/>
        <w:adjustRightInd w:val="0"/>
        <w:snapToGrid w:val="0"/>
        <w:spacing w:line="600" w:lineRule="exact"/>
        <w:ind w:firstLine="640" w:firstLineChars="200"/>
        <w:textAlignment w:val="auto"/>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sz w:val="32"/>
          <w:szCs w:val="32"/>
          <w:lang w:val="en-US" w:eastAsia="zh-CN"/>
        </w:rPr>
        <w:t>联系人及</w:t>
      </w:r>
      <w:r>
        <w:rPr>
          <w:rFonts w:hint="eastAsia" w:ascii="方正仿宋_GBK" w:hAnsi="方正仿宋_GBK" w:eastAsia="方正仿宋_GBK" w:cs="方正仿宋_GBK"/>
          <w:sz w:val="32"/>
          <w:szCs w:val="32"/>
        </w:rPr>
        <w:t>联系方式：</w:t>
      </w:r>
      <w:r>
        <w:rPr>
          <w:rFonts w:hint="eastAsia" w:ascii="方正仿宋_GBK" w:hAnsi="方正仿宋_GBK" w:eastAsia="方正仿宋_GBK" w:cs="方正仿宋_GBK"/>
          <w:kern w:val="0"/>
          <w:sz w:val="32"/>
          <w:szCs w:val="32"/>
          <w:lang w:val="en-US" w:eastAsia="zh-CN"/>
        </w:rPr>
        <w:t>罗婉，023-49579357</w:t>
      </w:r>
    </w:p>
    <w:p w14:paraId="53201A22">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附件：</w:t>
      </w:r>
    </w:p>
    <w:p w14:paraId="4A535940">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1.2026年度“数字赋能教育”课题申报办法</w:t>
      </w:r>
    </w:p>
    <w:p w14:paraId="3222D1C4">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2.2026年度“数字赋能教育”课题选题指南</w:t>
      </w:r>
    </w:p>
    <w:p w14:paraId="07BDC37A">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3.2026年度“数字赋能教育”课题申请书</w:t>
      </w:r>
    </w:p>
    <w:p w14:paraId="0CCCA6DF">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both"/>
        <w:textAlignment w:val="auto"/>
        <w:rPr>
          <w:rFonts w:hint="eastAsia" w:ascii="方正仿宋_GBK" w:hAnsi="方正仿宋_GBK" w:eastAsia="方正仿宋_GBK" w:cs="方正仿宋_GBK"/>
          <w:sz w:val="32"/>
          <w:szCs w:val="32"/>
        </w:rPr>
      </w:pPr>
    </w:p>
    <w:p w14:paraId="0A112BEA">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righ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科研与合作发展中心</w:t>
      </w:r>
    </w:p>
    <w:p w14:paraId="5B0CE324">
      <w:pPr>
        <w:pStyle w:val="1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firstLine="640" w:firstLineChars="200"/>
        <w:jc w:val="righ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2026年5月8日</w:t>
      </w:r>
    </w:p>
    <w:bookmarkEnd w:id="1"/>
    <w:p w14:paraId="2BB44532">
      <w:pPr>
        <w:widowControl/>
        <w:jc w:val="left"/>
        <w:rPr>
          <w:rFonts w:hint="eastAsia"/>
        </w:rPr>
      </w:pPr>
      <w:r>
        <w:rPr>
          <w:rFonts w:hint="eastAsia"/>
        </w:rPr>
        <w:br w:type="page"/>
      </w:r>
    </w:p>
    <w:p w14:paraId="5155E825">
      <w:pPr>
        <w:snapToGrid w:val="0"/>
        <w:jc w:val="left"/>
        <w:rPr>
          <w:rFonts w:hint="eastAsia" w:ascii="仿宋_GB2312" w:hAnsi="仿宋" w:eastAsia="仿宋_GB2312" w:cs="宋体"/>
          <w:color w:val="000000"/>
          <w:kern w:val="0"/>
          <w:sz w:val="30"/>
          <w:szCs w:val="30"/>
        </w:rPr>
      </w:pPr>
      <w:bookmarkStart w:id="4" w:name="OLE_LINK8"/>
      <w:r>
        <w:rPr>
          <w:rFonts w:hint="eastAsia" w:ascii="仿宋_GB2312" w:hAnsi="仿宋" w:eastAsia="仿宋_GB2312" w:cs="宋体"/>
          <w:color w:val="000000"/>
          <w:kern w:val="0"/>
          <w:sz w:val="30"/>
          <w:szCs w:val="30"/>
        </w:rPr>
        <w:t>附件1</w:t>
      </w:r>
    </w:p>
    <w:p w14:paraId="0BBBFDA0">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2026年度“数字赋能教育”课题申报办法</w:t>
      </w:r>
    </w:p>
    <w:p w14:paraId="3C2E85F9">
      <w:pPr>
        <w:snapToGrid w:val="0"/>
        <w:spacing w:line="360" w:lineRule="auto"/>
        <w:ind w:firstLine="600" w:firstLineChars="200"/>
        <w:jc w:val="left"/>
        <w:rPr>
          <w:rFonts w:hint="eastAsia" w:ascii="仿宋_GB2312" w:hAnsi="仿宋" w:eastAsia="仿宋_GB2312" w:cs="宋体"/>
          <w:color w:val="000000"/>
          <w:kern w:val="0"/>
          <w:sz w:val="30"/>
          <w:szCs w:val="30"/>
        </w:rPr>
      </w:pPr>
    </w:p>
    <w:p w14:paraId="01F56A76">
      <w:pPr>
        <w:spacing w:line="360" w:lineRule="auto"/>
        <w:ind w:firstLine="602" w:firstLineChars="200"/>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一、指导思想</w:t>
      </w:r>
    </w:p>
    <w:p w14:paraId="3F01D68E">
      <w:pPr>
        <w:widowControl/>
        <w:ind w:firstLine="600" w:firstLineChars="200"/>
        <w:rPr>
          <w:rFonts w:hint="eastAsia" w:ascii="仿宋_GB2312" w:eastAsia="仿宋_GB2312"/>
          <w:sz w:val="30"/>
          <w:szCs w:val="30"/>
        </w:rPr>
      </w:pPr>
      <w:r>
        <w:rPr>
          <w:rFonts w:hint="eastAsia" w:ascii="仿宋_GB2312" w:eastAsia="仿宋_GB2312"/>
          <w:sz w:val="30"/>
          <w:szCs w:val="30"/>
        </w:rPr>
        <w:t>坚持以习近平新时代中国特色社会主义思想为指导，深入贯彻落实党的二十届四中全会精神，落实全国教育大会部署，围绕深入实施《教育强国建设规划纲要（2024—2035年）》和三年行动计划，深化教育综合改革。围绕中心、服务大局，立足教育、科技、人才统筹推进，把握教育的政治、战略和民生属性，突出问题导向，体现学术引领，推进面向教育实践的教育理论创新，推动中国特色教育学学科体系、学术体系、话语体系建设。坚持以重大理论和现实问题为主攻方向，以基础研究和应用研究并重，为新质生产力提供助力，进一步促进教育数字化转型。</w:t>
      </w:r>
    </w:p>
    <w:p w14:paraId="4490ED70">
      <w:pPr>
        <w:spacing w:line="360" w:lineRule="auto"/>
        <w:ind w:firstLine="602" w:firstLineChars="200"/>
        <w:rPr>
          <w:rFonts w:hint="eastAsia" w:ascii="微软雅黑" w:hAnsi="微软雅黑" w:eastAsia="微软雅黑"/>
          <w:b/>
          <w:bCs/>
          <w:color w:val="404040"/>
          <w:szCs w:val="21"/>
        </w:rPr>
      </w:pPr>
      <w:r>
        <w:rPr>
          <w:rFonts w:hint="eastAsia" w:ascii="仿宋_GB2312" w:hAnsi="仿宋_GB2312" w:eastAsia="仿宋_GB2312" w:cs="仿宋_GB2312"/>
          <w:b/>
          <w:bCs/>
          <w:sz w:val="30"/>
          <w:szCs w:val="30"/>
        </w:rPr>
        <w:t>二、申报要求</w:t>
      </w:r>
    </w:p>
    <w:p w14:paraId="06F1C918">
      <w:pPr>
        <w:widowControl/>
        <w:ind w:firstLine="600" w:firstLineChars="200"/>
        <w:rPr>
          <w:rFonts w:hint="eastAsia" w:ascii="仿宋_GB2312" w:eastAsia="仿宋_GB2312"/>
          <w:sz w:val="30"/>
          <w:szCs w:val="30"/>
        </w:rPr>
      </w:pPr>
      <w:r>
        <w:rPr>
          <w:rFonts w:hint="eastAsia" w:ascii="仿宋_GB2312" w:eastAsia="仿宋_GB2312"/>
          <w:sz w:val="30"/>
          <w:szCs w:val="30"/>
        </w:rPr>
        <w:t>（一）选题要求</w:t>
      </w:r>
    </w:p>
    <w:p w14:paraId="04BC4450">
      <w:pPr>
        <w:widowControl/>
        <w:ind w:firstLine="600" w:firstLineChars="200"/>
        <w:rPr>
          <w:rFonts w:hint="eastAsia" w:ascii="仿宋_GB2312" w:eastAsia="仿宋_GB2312"/>
          <w:sz w:val="30"/>
          <w:szCs w:val="30"/>
        </w:rPr>
      </w:pPr>
      <w:r>
        <w:rPr>
          <w:rFonts w:hint="eastAsia" w:ascii="仿宋_GB2312" w:eastAsia="仿宋_GB2312"/>
          <w:sz w:val="30"/>
          <w:szCs w:val="30"/>
        </w:rPr>
        <w:t>选题要坚持正确政治导向，具有明确的研究目标、鲜明的问题意识、厚重的学术分量和较强的创新价值，服务教育强国，重点课题选题聚焦服务教育大局的决策参考、发展数字赋能教育理论创新研究，一般课题选题侧重数字教育实践、职普融通和产教融合等领域，按照课题研究所属学科范围，结合自身学科领域和研究专长，从下列分类中选择一项推荐方向，提出具体选题并作简要说明。</w:t>
      </w:r>
    </w:p>
    <w:p w14:paraId="45955314">
      <w:pPr>
        <w:widowControl/>
        <w:ind w:firstLine="600" w:firstLineChars="200"/>
        <w:rPr>
          <w:rFonts w:hint="eastAsia" w:ascii="仿宋_GB2312" w:eastAsia="仿宋_GB2312"/>
          <w:sz w:val="30"/>
          <w:szCs w:val="30"/>
        </w:rPr>
      </w:pPr>
      <w:r>
        <w:rPr>
          <w:rFonts w:hint="eastAsia" w:ascii="仿宋_GB2312" w:eastAsia="仿宋_GB2312"/>
          <w:sz w:val="30"/>
          <w:szCs w:val="30"/>
        </w:rPr>
        <w:t>（二）选题研究方向</w:t>
      </w:r>
    </w:p>
    <w:p w14:paraId="0CA111F1">
      <w:pPr>
        <w:widowControl/>
        <w:ind w:firstLine="600" w:firstLineChars="200"/>
        <w:rPr>
          <w:rFonts w:hint="eastAsia" w:ascii="仿宋_GB2312" w:eastAsia="仿宋_GB2312"/>
          <w:sz w:val="30"/>
          <w:szCs w:val="30"/>
        </w:rPr>
      </w:pPr>
      <w:r>
        <w:rPr>
          <w:rFonts w:hint="eastAsia" w:ascii="仿宋_GB2312" w:eastAsia="仿宋_GB2312"/>
          <w:sz w:val="30"/>
          <w:szCs w:val="30"/>
        </w:rPr>
        <w:t>课题研究方向主要涵盖数字教育、教育数字化转型、职普融通、产教融合、科教融汇、人工智能应用等，跨方向的课题要按照“尽量靠近”的原则选择和设计选题。具体课题方向详见《202</w:t>
      </w:r>
      <w:r>
        <w:rPr>
          <w:rFonts w:ascii="仿宋_GB2312" w:eastAsia="仿宋_GB2312"/>
          <w:sz w:val="30"/>
          <w:szCs w:val="30"/>
        </w:rPr>
        <w:t>6</w:t>
      </w:r>
      <w:r>
        <w:rPr>
          <w:rFonts w:hint="eastAsia" w:ascii="仿宋_GB2312" w:eastAsia="仿宋_GB2312"/>
          <w:sz w:val="30"/>
          <w:szCs w:val="30"/>
        </w:rPr>
        <w:t>年度“数字赋能教育”课题选题指南》。</w:t>
      </w:r>
    </w:p>
    <w:p w14:paraId="1A39FEB4">
      <w:pPr>
        <w:widowControl/>
        <w:ind w:firstLine="600" w:firstLineChars="200"/>
        <w:rPr>
          <w:rFonts w:hint="eastAsia" w:ascii="仿宋_GB2312" w:eastAsia="仿宋_GB2312"/>
          <w:sz w:val="30"/>
          <w:szCs w:val="30"/>
        </w:rPr>
      </w:pPr>
      <w:r>
        <w:rPr>
          <w:rFonts w:hint="eastAsia" w:ascii="仿宋_GB2312" w:eastAsia="仿宋_GB2312"/>
          <w:sz w:val="30"/>
          <w:szCs w:val="30"/>
        </w:rPr>
        <w:t>（三）申报条件</w:t>
      </w:r>
    </w:p>
    <w:p w14:paraId="3DED030D">
      <w:pPr>
        <w:widowControl/>
        <w:ind w:firstLine="600" w:firstLineChars="200"/>
        <w:rPr>
          <w:rFonts w:hint="eastAsia" w:ascii="仿宋_GB2312" w:eastAsia="仿宋_GB2312"/>
          <w:sz w:val="30"/>
          <w:szCs w:val="30"/>
        </w:rPr>
      </w:pPr>
      <w:r>
        <w:rPr>
          <w:rFonts w:hint="eastAsia" w:ascii="仿宋_GB2312" w:eastAsia="仿宋_GB2312"/>
          <w:sz w:val="30"/>
          <w:szCs w:val="30"/>
        </w:rPr>
        <w:t>1.申报者须遵守中华人民共和国宪法和法律,坚持正确的政治方向、价值取向和学术导向；具备独立开展研究和组织研究的能力，能够承担实质性研究工作；具备必要的研究条件，以支撑课题研究的完成。</w:t>
      </w:r>
    </w:p>
    <w:p w14:paraId="489AE463">
      <w:pPr>
        <w:widowControl/>
        <w:ind w:firstLine="600" w:firstLineChars="200"/>
        <w:rPr>
          <w:rFonts w:hint="eastAsia" w:ascii="仿宋_GB2312" w:eastAsia="仿宋_GB2312"/>
          <w:sz w:val="30"/>
          <w:szCs w:val="30"/>
        </w:rPr>
      </w:pPr>
      <w:r>
        <w:rPr>
          <w:rFonts w:hint="eastAsia" w:ascii="仿宋_GB2312" w:eastAsia="仿宋_GB2312"/>
          <w:sz w:val="30"/>
          <w:szCs w:val="30"/>
        </w:rPr>
        <w:t>2.申报者不得抄袭、盗用他人曾经立项研究过的课题；也不得简单重复或变相重复申报者本人曾经立项过的课题。课题申报者承诺信守有关规定，如在立项后被发现有违规者，将立即终止相关课题，并取消课题申报者五年内申报课题的资格。</w:t>
      </w:r>
    </w:p>
    <w:p w14:paraId="79387B8F">
      <w:pPr>
        <w:widowControl/>
        <w:ind w:firstLine="600" w:firstLineChars="200"/>
        <w:rPr>
          <w:rFonts w:hint="eastAsia" w:ascii="仿宋_GB2312" w:eastAsia="仿宋_GB2312"/>
          <w:sz w:val="30"/>
          <w:szCs w:val="30"/>
        </w:rPr>
      </w:pPr>
      <w:r>
        <w:rPr>
          <w:rFonts w:hint="eastAsia" w:ascii="仿宋_GB2312" w:eastAsia="仿宋_GB2312"/>
          <w:sz w:val="30"/>
          <w:szCs w:val="30"/>
        </w:rPr>
        <w:t>（四）申报方式</w:t>
      </w:r>
    </w:p>
    <w:p w14:paraId="06E915BD">
      <w:pPr>
        <w:widowControl/>
        <w:ind w:firstLine="600" w:firstLineChars="200"/>
        <w:rPr>
          <w:rFonts w:hint="eastAsia" w:ascii="仿宋_GB2312" w:eastAsia="仿宋_GB2312"/>
          <w:sz w:val="30"/>
          <w:szCs w:val="30"/>
        </w:rPr>
      </w:pPr>
      <w:r>
        <w:rPr>
          <w:rFonts w:hint="eastAsia" w:ascii="仿宋_GB2312" w:eastAsia="仿宋_GB2312"/>
          <w:sz w:val="30"/>
          <w:szCs w:val="30"/>
        </w:rPr>
        <w:t>课题申报可由院校自行组建课题组申报，也可由院校协同相关企业或研究机构作为技术支持单位联合组建课题组申报。</w:t>
      </w:r>
    </w:p>
    <w:p w14:paraId="2C23414A">
      <w:pPr>
        <w:widowControl/>
        <w:ind w:firstLine="602" w:firstLineChars="200"/>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三、课题立项</w:t>
      </w:r>
    </w:p>
    <w:p w14:paraId="5F8C8301">
      <w:pPr>
        <w:widowControl/>
        <w:ind w:firstLine="600" w:firstLineChars="200"/>
        <w:rPr>
          <w:rFonts w:hint="eastAsia" w:ascii="仿宋_GB2312" w:eastAsia="仿宋_GB2312"/>
          <w:sz w:val="30"/>
          <w:szCs w:val="30"/>
        </w:rPr>
      </w:pPr>
      <w:r>
        <w:rPr>
          <w:rFonts w:hint="eastAsia" w:ascii="仿宋_GB2312" w:eastAsia="仿宋_GB2312"/>
          <w:sz w:val="30"/>
          <w:szCs w:val="30"/>
        </w:rPr>
        <w:t>数据分析教育培训专业委员会秘书处（以下称秘书处）将于202</w:t>
      </w:r>
      <w:r>
        <w:rPr>
          <w:rFonts w:ascii="仿宋_GB2312" w:eastAsia="仿宋_GB2312"/>
          <w:sz w:val="30"/>
          <w:szCs w:val="30"/>
        </w:rPr>
        <w:t>6</w:t>
      </w:r>
      <w:r>
        <w:rPr>
          <w:rFonts w:hint="eastAsia" w:ascii="仿宋_GB2312" w:eastAsia="仿宋_GB2312"/>
          <w:sz w:val="30"/>
          <w:szCs w:val="30"/>
        </w:rPr>
        <w:t>年10月对申报课题进行立项评审，对通过评审的课题给以正式立项。</w:t>
      </w:r>
    </w:p>
    <w:p w14:paraId="126DE790">
      <w:pPr>
        <w:widowControl/>
        <w:ind w:firstLine="600" w:firstLineChars="200"/>
        <w:rPr>
          <w:rFonts w:hint="eastAsia" w:ascii="仿宋_GB2312" w:eastAsia="仿宋_GB2312"/>
          <w:sz w:val="30"/>
          <w:szCs w:val="30"/>
        </w:rPr>
      </w:pPr>
      <w:r>
        <w:rPr>
          <w:rFonts w:hint="eastAsia" w:ascii="仿宋_GB2312" w:eastAsia="仿宋_GB2312"/>
          <w:sz w:val="30"/>
          <w:szCs w:val="30"/>
        </w:rPr>
        <w:t>课题的研究周期一般不超过1年，如果有延期需求，课题组应向秘书处提前3个月提出申请，课题研究周期最长延期1年。</w:t>
      </w:r>
    </w:p>
    <w:p w14:paraId="608341C3">
      <w:pPr>
        <w:widowControl/>
        <w:ind w:firstLine="602" w:firstLineChars="200"/>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四、课题开题和结题</w:t>
      </w:r>
    </w:p>
    <w:p w14:paraId="172FB031">
      <w:pPr>
        <w:widowControl/>
        <w:ind w:firstLine="600" w:firstLineChars="200"/>
        <w:rPr>
          <w:rFonts w:hint="eastAsia" w:ascii="仿宋_GB2312" w:eastAsia="仿宋_GB2312"/>
          <w:sz w:val="30"/>
          <w:szCs w:val="30"/>
        </w:rPr>
      </w:pPr>
      <w:r>
        <w:rPr>
          <w:rFonts w:hint="eastAsia" w:ascii="仿宋_GB2312" w:eastAsia="仿宋_GB2312"/>
          <w:sz w:val="30"/>
          <w:szCs w:val="30"/>
        </w:rPr>
        <w:t>（一）课题组在课题开题前一周需报秘书处开题时间，秘书处委派至少一名专家参与开题，相关费用由课题组所在单位承担。</w:t>
      </w:r>
    </w:p>
    <w:p w14:paraId="267EBB38">
      <w:pPr>
        <w:widowControl/>
        <w:ind w:firstLine="600" w:firstLineChars="200"/>
        <w:rPr>
          <w:rFonts w:hint="eastAsia" w:ascii="仿宋_GB2312" w:eastAsia="仿宋_GB2312"/>
          <w:sz w:val="30"/>
          <w:szCs w:val="30"/>
        </w:rPr>
      </w:pPr>
      <w:r>
        <w:rPr>
          <w:rFonts w:hint="eastAsia" w:ascii="仿宋_GB2312" w:eastAsia="仿宋_GB2312"/>
          <w:sz w:val="30"/>
          <w:szCs w:val="30"/>
        </w:rPr>
        <w:t>（二）课题组负责人在课题研究周期内，完成研究工作后，向秘书处提出结题申请。</w:t>
      </w:r>
    </w:p>
    <w:p w14:paraId="66E123F7">
      <w:pPr>
        <w:widowControl/>
        <w:ind w:firstLine="600" w:firstLineChars="200"/>
        <w:rPr>
          <w:rFonts w:hint="eastAsia" w:ascii="仿宋_GB2312" w:eastAsia="仿宋_GB2312"/>
          <w:sz w:val="30"/>
          <w:szCs w:val="30"/>
        </w:rPr>
      </w:pPr>
      <w:r>
        <w:rPr>
          <w:rFonts w:hint="eastAsia" w:ascii="仿宋_GB2312" w:eastAsia="仿宋_GB2312"/>
          <w:sz w:val="30"/>
          <w:szCs w:val="30"/>
        </w:rPr>
        <w:t>（三）最终成果须与预期成果形式一致，与申报课题主题相关；非课题组成员的成果不得用于课题结题。</w:t>
      </w:r>
    </w:p>
    <w:p w14:paraId="56FA8D73">
      <w:pPr>
        <w:widowControl/>
        <w:ind w:firstLine="600" w:firstLineChars="200"/>
        <w:rPr>
          <w:rFonts w:hint="eastAsia" w:ascii="仿宋_GB2312" w:eastAsia="仿宋_GB2312"/>
          <w:sz w:val="30"/>
          <w:szCs w:val="30"/>
        </w:rPr>
      </w:pPr>
      <w:r>
        <w:rPr>
          <w:rFonts w:hint="eastAsia" w:ascii="仿宋_GB2312" w:eastAsia="仿宋_GB2312"/>
          <w:sz w:val="30"/>
          <w:szCs w:val="30"/>
        </w:rPr>
        <w:t>注：重点课题结题，要求需在核心期刊或《中国成人教育》期刊发表成果，或出版专著。</w:t>
      </w:r>
    </w:p>
    <w:p w14:paraId="4F557A66">
      <w:pPr>
        <w:widowControl/>
        <w:ind w:firstLine="600" w:firstLineChars="200"/>
        <w:rPr>
          <w:rFonts w:hint="eastAsia" w:ascii="仿宋_GB2312" w:eastAsia="仿宋_GB2312"/>
          <w:sz w:val="30"/>
          <w:szCs w:val="30"/>
        </w:rPr>
      </w:pPr>
      <w:r>
        <w:rPr>
          <w:rFonts w:hint="eastAsia" w:ascii="仿宋_GB2312" w:eastAsia="仿宋_GB2312"/>
          <w:sz w:val="30"/>
          <w:szCs w:val="30"/>
        </w:rPr>
        <w:t>（四）秘书处收到结题申请后，组织专家通过会议或通讯形式，对课题进行评审验收，通过后颁发结题证书。</w:t>
      </w:r>
    </w:p>
    <w:p w14:paraId="1159BFAB">
      <w:pPr>
        <w:snapToGrid w:val="0"/>
        <w:spacing w:line="360" w:lineRule="auto"/>
        <w:ind w:firstLine="600" w:firstLineChars="200"/>
        <w:jc w:val="left"/>
        <w:rPr>
          <w:rFonts w:hint="eastAsia" w:ascii="仿宋_GB2312" w:hAnsi="仿宋" w:eastAsia="仿宋_GB2312" w:cs="宋体"/>
          <w:color w:val="000000"/>
          <w:kern w:val="0"/>
          <w:sz w:val="30"/>
          <w:szCs w:val="30"/>
        </w:rPr>
      </w:pPr>
    </w:p>
    <w:bookmarkEnd w:id="4"/>
    <w:p w14:paraId="7D5806F6">
      <w:pPr>
        <w:widowControl/>
        <w:jc w:val="left"/>
        <w:rPr>
          <w:rFonts w:hint="eastAsia"/>
        </w:rPr>
      </w:pPr>
      <w:r>
        <w:rPr>
          <w:rFonts w:hint="eastAsia"/>
        </w:rPr>
        <w:br w:type="page"/>
      </w:r>
    </w:p>
    <w:p w14:paraId="3510178F">
      <w:pPr>
        <w:snapToGrid w:val="0"/>
        <w:jc w:val="left"/>
        <w:rPr>
          <w:rFonts w:hint="eastAsia" w:ascii="仿宋_GB2312" w:hAnsi="仿宋" w:eastAsia="仿宋_GB2312" w:cs="宋体"/>
          <w:color w:val="000000"/>
          <w:kern w:val="0"/>
          <w:sz w:val="30"/>
          <w:szCs w:val="30"/>
        </w:rPr>
      </w:pPr>
      <w:r>
        <w:rPr>
          <w:rFonts w:hint="eastAsia" w:ascii="仿宋_GB2312" w:hAnsi="仿宋" w:eastAsia="仿宋_GB2312" w:cs="宋体"/>
          <w:color w:val="000000"/>
          <w:kern w:val="0"/>
          <w:sz w:val="30"/>
          <w:szCs w:val="30"/>
        </w:rPr>
        <w:t>附件2</w:t>
      </w:r>
    </w:p>
    <w:p w14:paraId="3FEB7AE2">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2026年度“数字赋能教育”课题选题指南</w:t>
      </w:r>
    </w:p>
    <w:tbl>
      <w:tblPr>
        <w:tblStyle w:val="17"/>
        <w:tblW w:w="0" w:type="auto"/>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6660"/>
      </w:tblGrid>
      <w:tr w14:paraId="3896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14:paraId="705868D6">
            <w:pPr>
              <w:jc w:val="center"/>
              <w:rPr>
                <w:rFonts w:hint="eastAsia" w:ascii="仿宋_GB2312" w:hAnsi="仿宋_GB2312" w:eastAsia="仿宋_GB2312" w:cs="Times New Roman"/>
                <w:b/>
                <w:bCs/>
                <w:kern w:val="0"/>
                <w:sz w:val="28"/>
                <w:szCs w:val="28"/>
              </w:rPr>
            </w:pPr>
            <w:r>
              <w:rPr>
                <w:rFonts w:hint="eastAsia" w:ascii="仿宋_GB2312" w:hAnsi="仿宋_GB2312" w:eastAsia="仿宋_GB2312" w:cs="Times New Roman"/>
                <w:b/>
                <w:bCs/>
                <w:kern w:val="0"/>
                <w:sz w:val="28"/>
                <w:szCs w:val="28"/>
              </w:rPr>
              <w:t>研究领域</w:t>
            </w:r>
          </w:p>
        </w:tc>
        <w:tc>
          <w:tcPr>
            <w:tcW w:w="6660" w:type="dxa"/>
            <w:tcBorders>
              <w:top w:val="single" w:color="auto" w:sz="4" w:space="0"/>
              <w:left w:val="single" w:color="auto" w:sz="4" w:space="0"/>
              <w:bottom w:val="single" w:color="auto" w:sz="4" w:space="0"/>
              <w:right w:val="single" w:color="auto" w:sz="4" w:space="0"/>
            </w:tcBorders>
          </w:tcPr>
          <w:p w14:paraId="0ABABAA1">
            <w:pPr>
              <w:jc w:val="center"/>
              <w:rPr>
                <w:rFonts w:hint="eastAsia" w:ascii="仿宋_GB2312" w:hAnsi="仿宋_GB2312" w:eastAsia="仿宋_GB2312" w:cs="Times New Roman"/>
                <w:b/>
                <w:bCs/>
                <w:kern w:val="0"/>
                <w:sz w:val="28"/>
                <w:szCs w:val="28"/>
              </w:rPr>
            </w:pPr>
            <w:r>
              <w:rPr>
                <w:rFonts w:hint="eastAsia" w:ascii="仿宋_GB2312" w:hAnsi="仿宋_GB2312" w:eastAsia="仿宋_GB2312" w:cs="Times New Roman"/>
                <w:b/>
                <w:bCs/>
                <w:kern w:val="0"/>
                <w:sz w:val="28"/>
                <w:szCs w:val="28"/>
              </w:rPr>
              <w:t>选题方向</w:t>
            </w:r>
          </w:p>
        </w:tc>
      </w:tr>
      <w:tr w14:paraId="0E4E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vAlign w:val="center"/>
          </w:tcPr>
          <w:p w14:paraId="50A51686">
            <w:pPr>
              <w:jc w:val="cente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数字化、人工智能赋能新时代终身教育的研究</w:t>
            </w:r>
          </w:p>
          <w:p w14:paraId="7C094F74">
            <w:pPr>
              <w:jc w:val="center"/>
              <w:rPr>
                <w:rFonts w:hint="eastAsia" w:ascii="仿宋_GB2312" w:hAnsi="仿宋_GB2312" w:eastAsia="仿宋_GB2312" w:cs="Times New Roman"/>
                <w:kern w:val="0"/>
                <w:sz w:val="24"/>
                <w:szCs w:val="24"/>
              </w:rPr>
            </w:pPr>
          </w:p>
        </w:tc>
        <w:tc>
          <w:tcPr>
            <w:tcW w:w="6660" w:type="dxa"/>
            <w:tcBorders>
              <w:top w:val="single" w:color="auto" w:sz="4" w:space="0"/>
              <w:left w:val="single" w:color="auto" w:sz="4" w:space="0"/>
              <w:bottom w:val="single" w:color="auto" w:sz="4" w:space="0"/>
              <w:right w:val="single" w:color="auto" w:sz="4" w:space="0"/>
            </w:tcBorders>
          </w:tcPr>
          <w:p w14:paraId="6F88CA23">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1.1 面向学习型城市的数字化公共服务平台与智能治理研究</w:t>
            </w:r>
          </w:p>
          <w:p w14:paraId="2C9E04FB">
            <w:pPr>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1.2 数智时代城乡优质教育资源共建共享路径研究</w:t>
            </w:r>
          </w:p>
          <w:p w14:paraId="536710D1">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1.3 区域中小学人工智能普及教育路径研究 </w:t>
            </w:r>
          </w:p>
          <w:p w14:paraId="650E330A">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1.4 人工智能助力区域教育均衡发展研究 </w:t>
            </w:r>
          </w:p>
          <w:p w14:paraId="209474CC">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1.5 基于大模型的个性化终身学习路径规划与职业韧性培养</w:t>
            </w:r>
          </w:p>
          <w:p w14:paraId="672D7CE4">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1.6 面向学习型社会的教育资源智能匹配与教育公平促进研究</w:t>
            </w:r>
          </w:p>
          <w:p w14:paraId="442F214D">
            <w:pPr>
              <w:rPr>
                <w:rFonts w:hint="eastAsia" w:ascii="仿宋_GB2312" w:hAnsi="仿宋_GB2312" w:eastAsia="仿宋_GB2312" w:cs="宋体"/>
                <w:color w:val="000000"/>
                <w:kern w:val="0"/>
                <w:sz w:val="24"/>
              </w:rPr>
            </w:pPr>
            <w:r>
              <w:rPr>
                <w:rFonts w:hint="eastAsia" w:ascii="仿宋_GB2312" w:hAnsi="仿宋_GB2312" w:eastAsia="仿宋_GB2312" w:cs="Times New Roman"/>
                <w:kern w:val="0"/>
                <w:sz w:val="24"/>
                <w:szCs w:val="24"/>
              </w:rPr>
              <w:t>1.7 AI驱动的教育供给模式重构终身教育变革研究</w:t>
            </w:r>
          </w:p>
        </w:tc>
      </w:tr>
      <w:tr w14:paraId="030F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vAlign w:val="center"/>
          </w:tcPr>
          <w:p w14:paraId="1F212279">
            <w:pPr>
              <w:jc w:val="cente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数字化、人工智能在开放教育的应用与研究</w:t>
            </w:r>
          </w:p>
        </w:tc>
        <w:tc>
          <w:tcPr>
            <w:tcW w:w="6660" w:type="dxa"/>
            <w:tcBorders>
              <w:top w:val="single" w:color="auto" w:sz="4" w:space="0"/>
              <w:left w:val="single" w:color="auto" w:sz="4" w:space="0"/>
              <w:bottom w:val="single" w:color="auto" w:sz="4" w:space="0"/>
              <w:right w:val="single" w:color="auto" w:sz="4" w:space="0"/>
            </w:tcBorders>
          </w:tcPr>
          <w:p w14:paraId="657D71F7">
            <w:pPr>
              <w:widowControl/>
              <w:rPr>
                <w:rFonts w:hint="eastAsia" w:ascii="仿宋_GB2312" w:hAnsi="仿宋_GB2312" w:eastAsia="仿宋_GB2312" w:cs="宋体"/>
                <w:color w:val="000000"/>
                <w:kern w:val="0"/>
                <w:sz w:val="24"/>
              </w:rPr>
            </w:pPr>
          </w:p>
          <w:p w14:paraId="18F322F0">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2.1 基于大模型的开放教育全流程智能学习支持服务研究</w:t>
            </w:r>
          </w:p>
          <w:p w14:paraId="057802EE">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2.2 生成式AI驱动的开放教育资源快速生产与无障碍改造研究</w:t>
            </w:r>
          </w:p>
        </w:tc>
      </w:tr>
      <w:tr w14:paraId="48F0A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trPr>
        <w:tc>
          <w:tcPr>
            <w:tcW w:w="1455" w:type="dxa"/>
            <w:tcBorders>
              <w:top w:val="single" w:color="auto" w:sz="4" w:space="0"/>
              <w:left w:val="single" w:color="auto" w:sz="4" w:space="0"/>
              <w:right w:val="single" w:color="auto" w:sz="4" w:space="0"/>
            </w:tcBorders>
            <w:vAlign w:val="center"/>
          </w:tcPr>
          <w:p w14:paraId="657463D9">
            <w:pPr>
              <w:jc w:val="cente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数字化、人工智能在高等教育的应用与研究</w:t>
            </w:r>
          </w:p>
        </w:tc>
        <w:tc>
          <w:tcPr>
            <w:tcW w:w="6660" w:type="dxa"/>
            <w:tcBorders>
              <w:top w:val="single" w:color="auto" w:sz="4" w:space="0"/>
              <w:left w:val="single" w:color="auto" w:sz="4" w:space="0"/>
              <w:bottom w:val="single" w:color="auto" w:sz="4" w:space="0"/>
              <w:right w:val="single" w:color="auto" w:sz="4" w:space="0"/>
            </w:tcBorders>
          </w:tcPr>
          <w:p w14:paraId="01200A7C">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3.1“人工智能”专业建设路径研究</w:t>
            </w:r>
          </w:p>
          <w:p w14:paraId="7B526DE1">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3.2 教师数字素养及数字化教学能力提升策略研究 </w:t>
            </w:r>
          </w:p>
          <w:p w14:paraId="6981765F">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3.3 教师数字素养评价体系及培养策略研究  </w:t>
            </w:r>
          </w:p>
          <w:p w14:paraId="2DFBA54B">
            <w:pPr>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3.4 人工智能赋能校园智能化管理的实践研究</w:t>
            </w:r>
          </w:p>
          <w:p w14:paraId="46B466B2">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3.5 人工智能助力构建新型智能教研生态的应用研究 </w:t>
            </w:r>
          </w:p>
          <w:p w14:paraId="4223A0D5">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3.6 智能体应用在高校教学中的应用与研究</w:t>
            </w:r>
          </w:p>
          <w:p w14:paraId="492E01B2">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3.7 </w:t>
            </w:r>
            <w:r>
              <w:rPr>
                <w:rFonts w:ascii="仿宋_GB2312" w:hAnsi="仿宋_GB2312" w:eastAsia="仿宋_GB2312" w:cs="宋体"/>
                <w:color w:val="000000"/>
                <w:kern w:val="0"/>
                <w:sz w:val="24"/>
              </w:rPr>
              <w:t>生成式AI赋能高校科研范式变革与学术创新研究</w:t>
            </w:r>
          </w:p>
          <w:p w14:paraId="1BC3869F">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3.8 </w:t>
            </w:r>
            <w:r>
              <w:rPr>
                <w:rFonts w:ascii="仿宋_GB2312" w:hAnsi="仿宋_GB2312" w:eastAsia="仿宋_GB2312" w:cs="宋体"/>
                <w:color w:val="000000"/>
                <w:kern w:val="0"/>
                <w:sz w:val="24"/>
              </w:rPr>
              <w:t>人工智能伦理与高等教育领域AI应用规范研究</w:t>
            </w:r>
          </w:p>
          <w:p w14:paraId="7005C005">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3.9 智能数字化与机械创新应用研究</w:t>
            </w:r>
          </w:p>
          <w:p w14:paraId="48F23DA8">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3.10 智能数字化赋能3D打印制造技术研究</w:t>
            </w:r>
          </w:p>
        </w:tc>
      </w:tr>
      <w:tr w14:paraId="5C0CC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1455" w:type="dxa"/>
            <w:tcBorders>
              <w:top w:val="single" w:color="auto" w:sz="4" w:space="0"/>
              <w:left w:val="single" w:color="auto" w:sz="4" w:space="0"/>
              <w:right w:val="single" w:color="auto" w:sz="4" w:space="0"/>
            </w:tcBorders>
            <w:vAlign w:val="center"/>
          </w:tcPr>
          <w:p w14:paraId="175BCFC1">
            <w:pPr>
              <w:jc w:val="cente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数字化、人工智能在老年教育的应用与研究</w:t>
            </w:r>
          </w:p>
        </w:tc>
        <w:tc>
          <w:tcPr>
            <w:tcW w:w="6660" w:type="dxa"/>
            <w:tcBorders>
              <w:top w:val="single" w:color="auto" w:sz="4" w:space="0"/>
              <w:left w:val="single" w:color="auto" w:sz="4" w:space="0"/>
              <w:bottom w:val="single" w:color="auto" w:sz="4" w:space="0"/>
              <w:right w:val="single" w:color="auto" w:sz="4" w:space="0"/>
            </w:tcBorders>
          </w:tcPr>
          <w:p w14:paraId="2C915693">
            <w:pPr>
              <w:rPr>
                <w:rFonts w:hint="eastAsia" w:ascii="仿宋_GB2312" w:hAnsi="仿宋_GB2312" w:eastAsia="仿宋_GB2312" w:cs="Times New Roman"/>
                <w:kern w:val="0"/>
                <w:sz w:val="24"/>
                <w:szCs w:val="24"/>
              </w:rPr>
            </w:pPr>
          </w:p>
          <w:p w14:paraId="7B300CEA">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4.1老年教育、智慧助老的数字化转型与研究</w:t>
            </w:r>
          </w:p>
          <w:p w14:paraId="22C879E4">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4.2面向老年群体的AI辅助学习与数字包容生态系统研究</w:t>
            </w:r>
          </w:p>
          <w:p w14:paraId="42F24C74">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4.3面向老年人群的人工智能通识教育开发与研究</w:t>
            </w:r>
          </w:p>
        </w:tc>
      </w:tr>
      <w:tr w14:paraId="3260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1455" w:type="dxa"/>
            <w:tcBorders>
              <w:top w:val="single" w:color="auto" w:sz="4" w:space="0"/>
              <w:left w:val="single" w:color="auto" w:sz="4" w:space="0"/>
              <w:bottom w:val="single" w:color="auto" w:sz="4" w:space="0"/>
              <w:right w:val="single" w:color="auto" w:sz="4" w:space="0"/>
            </w:tcBorders>
            <w:vAlign w:val="center"/>
          </w:tcPr>
          <w:p w14:paraId="193FEDCA">
            <w:pPr>
              <w:jc w:val="cente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数字化、人工智能赋能学生就业的应用与研究</w:t>
            </w:r>
          </w:p>
        </w:tc>
        <w:tc>
          <w:tcPr>
            <w:tcW w:w="6660" w:type="dxa"/>
            <w:tcBorders>
              <w:top w:val="single" w:color="auto" w:sz="4" w:space="0"/>
              <w:left w:val="single" w:color="auto" w:sz="4" w:space="0"/>
              <w:bottom w:val="single" w:color="auto" w:sz="4" w:space="0"/>
              <w:right w:val="single" w:color="auto" w:sz="4" w:space="0"/>
            </w:tcBorders>
          </w:tcPr>
          <w:p w14:paraId="5741A879">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5.1高校毕业生就业大模型平台的设计与开发研究</w:t>
            </w:r>
          </w:p>
          <w:p w14:paraId="5B6B265E">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 xml:space="preserve">5.2教育数字化转型与新质人才培养 </w:t>
            </w:r>
          </w:p>
          <w:p w14:paraId="1ACBE30D">
            <w:pPr>
              <w:widowControl/>
              <w:rPr>
                <w:rFonts w:hint="eastAsia" w:ascii="仿宋_GB2312" w:hAnsi="仿宋_GB2312" w:eastAsia="仿宋_GB2312" w:cs="Times New Roman"/>
                <w:kern w:val="0"/>
                <w:sz w:val="24"/>
                <w:szCs w:val="24"/>
              </w:rPr>
            </w:pPr>
            <w:r>
              <w:rPr>
                <w:rFonts w:hint="eastAsia" w:ascii="仿宋_GB2312" w:hAnsi="仿宋_GB2312" w:eastAsia="仿宋_GB2312" w:cs="宋体"/>
                <w:color w:val="000000"/>
                <w:kern w:val="0"/>
                <w:sz w:val="24"/>
              </w:rPr>
              <w:t xml:space="preserve">5.3学生数字素养评价和发展研究 </w:t>
            </w:r>
          </w:p>
        </w:tc>
      </w:tr>
      <w:tr w14:paraId="61B6D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vAlign w:val="center"/>
          </w:tcPr>
          <w:p w14:paraId="7F0853B6">
            <w:pPr>
              <w:jc w:val="center"/>
              <w:rPr>
                <w:rFonts w:hint="eastAsia" w:ascii="仿宋_GB2312" w:hAnsi="仿宋_GB2312" w:eastAsia="仿宋_GB2312" w:cs="Times New Roman"/>
                <w:kern w:val="0"/>
                <w:sz w:val="24"/>
                <w:szCs w:val="24"/>
              </w:rPr>
            </w:pPr>
          </w:p>
          <w:p w14:paraId="5D46D58A">
            <w:pPr>
              <w:jc w:val="cente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虚拟现实赋能教育的应用与研究</w:t>
            </w:r>
          </w:p>
        </w:tc>
        <w:tc>
          <w:tcPr>
            <w:tcW w:w="6660" w:type="dxa"/>
            <w:tcBorders>
              <w:top w:val="single" w:color="auto" w:sz="4" w:space="0"/>
              <w:left w:val="single" w:color="auto" w:sz="4" w:space="0"/>
              <w:bottom w:val="single" w:color="auto" w:sz="4" w:space="0"/>
              <w:right w:val="single" w:color="auto" w:sz="4" w:space="0"/>
            </w:tcBorders>
          </w:tcPr>
          <w:p w14:paraId="478FEA97">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6.1 虚拟仿真技术在智能制造专业教学中的应用研究</w:t>
            </w:r>
          </w:p>
          <w:p w14:paraId="2D57D814">
            <w:pPr>
              <w:rPr>
                <w:rFonts w:hint="eastAsia"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6.2 数字孪生技术在工程教育中的应用与教学效果评估</w:t>
            </w:r>
          </w:p>
          <w:p w14:paraId="22F80142">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6.3虚拟仿真实训教学环境建设与应用研究</w:t>
            </w:r>
          </w:p>
          <w:p w14:paraId="07AF571E">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6.4面向通识教育的文化遗产数字化重现与沉浸式学习研究</w:t>
            </w:r>
          </w:p>
          <w:p w14:paraId="73CF61D6">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6.5虚拟现实环境下的学习投入度、认知负荷与学习成效研究</w:t>
            </w:r>
          </w:p>
          <w:p w14:paraId="3596C842">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6.6生成式AI驱动的VR教学资源敏捷开发与智能适配研究</w:t>
            </w:r>
          </w:p>
          <w:p w14:paraId="75983F95">
            <w:pPr>
              <w:widowControl/>
              <w:rPr>
                <w:rFonts w:hint="eastAsia" w:ascii="仿宋_GB2312" w:hAnsi="仿宋_GB2312" w:eastAsia="仿宋_GB2312" w:cs="宋体"/>
                <w:color w:val="000000"/>
                <w:kern w:val="0"/>
                <w:sz w:val="24"/>
              </w:rPr>
            </w:pPr>
            <w:r>
              <w:rPr>
                <w:rFonts w:hint="eastAsia" w:ascii="仿宋_GB2312" w:hAnsi="仿宋_GB2312" w:eastAsia="仿宋_GB2312" w:cs="宋体"/>
                <w:color w:val="000000"/>
                <w:kern w:val="0"/>
                <w:sz w:val="24"/>
              </w:rPr>
              <w:t>6.7面向特殊教育的虚拟现实辅助训练与康复干预研究</w:t>
            </w:r>
          </w:p>
        </w:tc>
      </w:tr>
    </w:tbl>
    <w:p w14:paraId="3F302013">
      <w:pPr>
        <w:rPr>
          <w:rFonts w:hint="eastAsia" w:ascii="仿宋_GB2312" w:hAnsi="仿宋_GB2312" w:eastAsia="仿宋_GB2312" w:cs="Times New Roman"/>
          <w:sz w:val="24"/>
        </w:rPr>
      </w:pPr>
      <w:r>
        <w:rPr>
          <w:rFonts w:hint="eastAsia" w:ascii="仿宋_GB2312" w:hAnsi="仿宋_GB2312" w:eastAsia="仿宋_GB2312"/>
          <w:sz w:val="24"/>
        </w:rPr>
        <w:t>备注：申报单位在参考上述研究领域和方向的基础上，可以自拟题目申报。</w:t>
      </w:r>
    </w:p>
    <w:p w14:paraId="5F8D12FD">
      <w:pPr>
        <w:autoSpaceDE w:val="0"/>
        <w:adjustRightInd w:val="0"/>
        <w:snapToGrid w:val="0"/>
        <w:spacing w:line="360" w:lineRule="auto"/>
        <w:ind w:firstLine="480" w:firstLineChars="200"/>
        <w:rPr>
          <w:rFonts w:hint="eastAsia" w:ascii="仿宋_GB2312" w:hAnsi="仿宋_GB2312" w:eastAsia="仿宋_GB2312" w:cs="方正仿宋_GB2312"/>
          <w:sz w:val="24"/>
        </w:rPr>
      </w:pPr>
      <w:r>
        <w:rPr>
          <w:rFonts w:hint="eastAsia" w:ascii="仿宋_GB2312" w:hAnsi="仿宋_GB2312" w:eastAsia="仿宋_GB2312" w:cs="方正仿宋_GB2312"/>
          <w:sz w:val="24"/>
        </w:rPr>
        <w:t xml:space="preserve"> </w:t>
      </w:r>
    </w:p>
    <w:p w14:paraId="4513EE86">
      <w:pPr>
        <w:autoSpaceDE w:val="0"/>
        <w:adjustRightInd w:val="0"/>
        <w:snapToGrid w:val="0"/>
        <w:spacing w:line="360" w:lineRule="auto"/>
        <w:ind w:firstLine="480" w:firstLineChars="200"/>
        <w:rPr>
          <w:rFonts w:hint="eastAsia" w:ascii="仿宋_GB2312" w:hAnsi="仿宋_GB2312" w:eastAsia="仿宋_GB2312" w:cs="方正仿宋_GB2312"/>
          <w:sz w:val="24"/>
        </w:rPr>
      </w:pPr>
      <w:r>
        <w:rPr>
          <w:rFonts w:hint="eastAsia" w:ascii="仿宋_GB2312" w:hAnsi="仿宋_GB2312" w:eastAsia="仿宋_GB2312" w:cs="方正仿宋_GB2312"/>
          <w:sz w:val="24"/>
        </w:rPr>
        <w:t>申报要求：</w:t>
      </w:r>
    </w:p>
    <w:p w14:paraId="28B27621">
      <w:pPr>
        <w:autoSpaceDE w:val="0"/>
        <w:adjustRightInd w:val="0"/>
        <w:snapToGrid w:val="0"/>
        <w:spacing w:line="360" w:lineRule="auto"/>
        <w:ind w:firstLine="480" w:firstLineChars="200"/>
        <w:rPr>
          <w:rFonts w:hint="eastAsia" w:ascii="仿宋_GB2312" w:hAnsi="仿宋_GB2312" w:eastAsia="仿宋_GB2312" w:cs="方正仿宋_GB2312"/>
          <w:sz w:val="24"/>
        </w:rPr>
      </w:pPr>
      <w:r>
        <w:rPr>
          <w:rFonts w:hint="eastAsia" w:ascii="仿宋_GB2312" w:hAnsi="仿宋_GB2312" w:eastAsia="仿宋_GB2312" w:cs="方正仿宋_GB2312"/>
          <w:sz w:val="24"/>
        </w:rPr>
        <w:t>申报电子邮件的主题及附件标题请规范填写申报者姓名、具体题目及所在单位信息,示例:“李某某:××××××××××研究(××××大学×××学院)”。</w:t>
      </w:r>
    </w:p>
    <w:p w14:paraId="0372A193">
      <w:pPr>
        <w:widowControl/>
        <w:jc w:val="left"/>
        <w:rPr>
          <w:rFonts w:hint="eastAsia"/>
        </w:rPr>
      </w:pPr>
      <w:r>
        <w:rPr>
          <w:rFonts w:hint="eastAsia"/>
        </w:rPr>
        <w:br w:type="page"/>
      </w:r>
    </w:p>
    <w:p w14:paraId="7ABE1718">
      <w:pPr>
        <w:snapToGrid w:val="0"/>
        <w:jc w:val="left"/>
        <w:rPr>
          <w:rFonts w:hint="eastAsia" w:ascii="仿宋_GB2312" w:hAnsi="仿宋" w:eastAsia="仿宋_GB2312" w:cs="宋体"/>
          <w:color w:val="000000"/>
          <w:kern w:val="0"/>
          <w:sz w:val="30"/>
          <w:szCs w:val="30"/>
        </w:rPr>
      </w:pPr>
      <w:r>
        <w:rPr>
          <w:rFonts w:hint="eastAsia" w:ascii="仿宋_GB2312" w:hAnsi="仿宋" w:eastAsia="仿宋_GB2312" w:cs="宋体"/>
          <w:color w:val="000000"/>
          <w:kern w:val="0"/>
          <w:sz w:val="30"/>
          <w:szCs w:val="30"/>
        </w:rPr>
        <w:t>附件3</w:t>
      </w:r>
    </w:p>
    <w:tbl>
      <w:tblPr>
        <w:tblStyle w:val="16"/>
        <w:tblpPr w:leftFromText="180" w:rightFromText="180" w:vertAnchor="text" w:horzAnchor="margin"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700"/>
      </w:tblGrid>
      <w:tr w14:paraId="4008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14:paraId="6988F86A">
            <w:pPr>
              <w:rPr>
                <w:rFonts w:hint="eastAsia" w:ascii="仿宋_GB2312" w:hAnsi="仿宋" w:eastAsia="仿宋_GB2312"/>
                <w:sz w:val="30"/>
                <w:szCs w:val="30"/>
              </w:rPr>
            </w:pPr>
            <w:r>
              <w:rPr>
                <w:rFonts w:hint="eastAsia" w:ascii="仿宋_GB2312" w:hAnsi="仿宋" w:eastAsia="仿宋_GB2312"/>
                <w:sz w:val="30"/>
                <w:szCs w:val="30"/>
              </w:rPr>
              <w:t>编号</w:t>
            </w:r>
          </w:p>
        </w:tc>
        <w:tc>
          <w:tcPr>
            <w:tcW w:w="2700" w:type="dxa"/>
          </w:tcPr>
          <w:p w14:paraId="46AEEEB9">
            <w:pPr>
              <w:rPr>
                <w:rFonts w:hint="eastAsia" w:ascii="仿宋_GB2312" w:hAnsi="仿宋" w:eastAsia="仿宋_GB2312"/>
                <w:sz w:val="30"/>
                <w:szCs w:val="30"/>
              </w:rPr>
            </w:pPr>
          </w:p>
        </w:tc>
      </w:tr>
    </w:tbl>
    <w:p w14:paraId="34179544">
      <w:pPr>
        <w:wordWrap w:val="0"/>
        <w:jc w:val="right"/>
        <w:rPr>
          <w:rFonts w:hint="eastAsia" w:ascii="仿宋" w:hAnsi="仿宋" w:eastAsia="仿宋"/>
          <w:sz w:val="30"/>
          <w:szCs w:val="30"/>
        </w:rPr>
      </w:pPr>
      <w:r>
        <w:rPr>
          <w:rFonts w:hint="eastAsia" w:ascii="仿宋" w:hAnsi="仿宋" w:eastAsia="仿宋"/>
          <w:sz w:val="30"/>
          <w:szCs w:val="30"/>
        </w:rPr>
        <w:t xml:space="preserve">类型：S    </w:t>
      </w:r>
    </w:p>
    <w:p w14:paraId="07C630B7">
      <w:pPr>
        <w:rPr>
          <w:rFonts w:hint="eastAsia" w:ascii="仿宋" w:hAnsi="仿宋" w:eastAsia="仿宋"/>
          <w:sz w:val="30"/>
          <w:szCs w:val="30"/>
        </w:rPr>
      </w:pPr>
    </w:p>
    <w:p w14:paraId="59479C3E">
      <w:pPr>
        <w:rPr>
          <w:rFonts w:hint="eastAsia" w:ascii="仿宋" w:hAnsi="仿宋" w:eastAsia="仿宋"/>
          <w:sz w:val="30"/>
          <w:szCs w:val="30"/>
        </w:rPr>
      </w:pPr>
    </w:p>
    <w:p w14:paraId="2B41E678">
      <w:pPr>
        <w:jc w:val="center"/>
        <w:rPr>
          <w:rFonts w:hint="eastAsia" w:ascii="方正小标宋简体" w:hAnsi="仿宋" w:eastAsia="方正小标宋简体"/>
          <w:bCs/>
          <w:color w:val="000000"/>
          <w:spacing w:val="20"/>
          <w:sz w:val="36"/>
          <w:szCs w:val="36"/>
        </w:rPr>
      </w:pPr>
      <w:r>
        <w:rPr>
          <w:rFonts w:hint="eastAsia" w:ascii="方正小标宋简体" w:hAnsi="仿宋" w:eastAsia="方正小标宋简体"/>
          <w:bCs/>
          <w:color w:val="000000"/>
          <w:spacing w:val="20"/>
          <w:sz w:val="36"/>
          <w:szCs w:val="36"/>
        </w:rPr>
        <w:t>中国成人教育协会</w:t>
      </w:r>
    </w:p>
    <w:p w14:paraId="1A334B4F">
      <w:pPr>
        <w:jc w:val="center"/>
        <w:rPr>
          <w:rFonts w:hint="eastAsia" w:ascii="方正小标宋简体" w:hAnsi="仿宋" w:eastAsia="方正小标宋简体"/>
          <w:bCs/>
          <w:color w:val="000000"/>
          <w:spacing w:val="20"/>
          <w:sz w:val="36"/>
          <w:szCs w:val="36"/>
        </w:rPr>
      </w:pPr>
      <w:r>
        <w:rPr>
          <w:rFonts w:hint="eastAsia" w:ascii="方正小标宋简体" w:hAnsi="仿宋" w:eastAsia="方正小标宋简体"/>
          <w:bCs/>
          <w:color w:val="000000"/>
          <w:spacing w:val="20"/>
          <w:sz w:val="36"/>
          <w:szCs w:val="36"/>
        </w:rPr>
        <w:t>“数字赋能教育”课题</w:t>
      </w:r>
    </w:p>
    <w:p w14:paraId="3CDCD4A4">
      <w:pPr>
        <w:jc w:val="center"/>
        <w:rPr>
          <w:rFonts w:hint="eastAsia" w:ascii="方正小标宋简体" w:hAnsi="仿宋" w:eastAsia="方正小标宋简体"/>
          <w:bCs/>
          <w:color w:val="000000"/>
          <w:spacing w:val="20"/>
          <w:sz w:val="36"/>
          <w:szCs w:val="36"/>
        </w:rPr>
      </w:pPr>
      <w:r>
        <w:rPr>
          <w:rFonts w:hint="eastAsia" w:ascii="方正小标宋简体" w:hAnsi="仿宋" w:eastAsia="方正小标宋简体"/>
          <w:bCs/>
          <w:color w:val="000000"/>
          <w:spacing w:val="20"/>
          <w:sz w:val="36"/>
          <w:szCs w:val="36"/>
        </w:rPr>
        <w:t>（2026年度）</w:t>
      </w:r>
    </w:p>
    <w:p w14:paraId="7ED6613B">
      <w:pPr>
        <w:jc w:val="center"/>
        <w:rPr>
          <w:rFonts w:hint="eastAsia" w:ascii="方正小标宋简体" w:hAnsi="仿宋" w:eastAsia="方正小标宋简体"/>
          <w:bCs/>
          <w:color w:val="000000"/>
          <w:sz w:val="36"/>
          <w:szCs w:val="36"/>
        </w:rPr>
      </w:pPr>
      <w:r>
        <w:rPr>
          <w:rFonts w:hint="eastAsia" w:ascii="方正小标宋简体" w:hAnsi="仿宋" w:eastAsia="方正小标宋简体"/>
          <w:bCs/>
          <w:color w:val="000000"/>
          <w:sz w:val="36"/>
          <w:szCs w:val="36"/>
        </w:rPr>
        <w:t>立 项 申 请 书</w:t>
      </w:r>
    </w:p>
    <w:p w14:paraId="015D037B">
      <w:pPr>
        <w:rPr>
          <w:rFonts w:hint="eastAsia" w:ascii="仿宋" w:hAnsi="仿宋" w:eastAsia="仿宋"/>
          <w:sz w:val="30"/>
          <w:szCs w:val="30"/>
        </w:rPr>
      </w:pPr>
    </w:p>
    <w:p w14:paraId="685B40A6">
      <w:pPr>
        <w:jc w:val="center"/>
        <w:rPr>
          <w:rFonts w:hint="eastAsia" w:ascii="仿宋" w:hAnsi="仿宋" w:eastAsia="仿宋"/>
          <w:spacing w:val="100"/>
          <w:sz w:val="30"/>
          <w:szCs w:val="30"/>
        </w:rPr>
      </w:pPr>
    </w:p>
    <w:p w14:paraId="0FCC1EA3">
      <w:pPr>
        <w:rPr>
          <w:rFonts w:hint="eastAsia" w:ascii="仿宋" w:hAnsi="仿宋" w:eastAsia="仿宋"/>
          <w:spacing w:val="200"/>
          <w:sz w:val="30"/>
          <w:szCs w:val="30"/>
        </w:rPr>
      </w:pPr>
    </w:p>
    <w:p w14:paraId="24C01B99">
      <w:pPr>
        <w:rPr>
          <w:rFonts w:hint="eastAsia" w:ascii="仿宋" w:hAnsi="仿宋" w:eastAsia="仿宋"/>
          <w:spacing w:val="200"/>
          <w:sz w:val="30"/>
          <w:szCs w:val="30"/>
        </w:rPr>
      </w:pPr>
    </w:p>
    <w:p w14:paraId="78EF81E3">
      <w:pPr>
        <w:rPr>
          <w:rFonts w:hint="eastAsia" w:ascii="仿宋" w:hAnsi="仿宋" w:eastAsia="仿宋"/>
          <w:spacing w:val="200"/>
          <w:sz w:val="30"/>
          <w:szCs w:val="30"/>
        </w:rPr>
      </w:pPr>
    </w:p>
    <w:p w14:paraId="1756E258">
      <w:pPr>
        <w:ind w:firstLine="600" w:firstLineChars="200"/>
        <w:rPr>
          <w:rFonts w:hint="eastAsia" w:ascii="仿宋_GB2312" w:hAnsi="仿宋" w:eastAsia="仿宋_GB2312"/>
          <w:color w:val="000000"/>
          <w:sz w:val="30"/>
          <w:szCs w:val="30"/>
          <w:u w:val="single"/>
        </w:rPr>
      </w:pPr>
      <w:r>
        <w:rPr>
          <w:rFonts w:hint="eastAsia" w:ascii="仿宋_GB2312" w:hAnsi="仿宋" w:eastAsia="仿宋_GB2312"/>
          <w:color w:val="000000"/>
          <w:sz w:val="30"/>
          <w:szCs w:val="30"/>
        </w:rPr>
        <w:t>课题名称</w:t>
      </w:r>
      <w:r>
        <w:rPr>
          <w:rFonts w:hint="eastAsia" w:ascii="仿宋_GB2312" w:hAnsi="仿宋" w:eastAsia="仿宋_GB2312"/>
          <w:color w:val="000000"/>
          <w:sz w:val="30"/>
          <w:szCs w:val="30"/>
          <w:u w:val="single"/>
        </w:rPr>
        <w:t xml:space="preserve">                                        </w:t>
      </w:r>
    </w:p>
    <w:p w14:paraId="7B360DA0">
      <w:pPr>
        <w:ind w:firstLine="600" w:firstLineChars="200"/>
        <w:rPr>
          <w:rFonts w:hint="eastAsia" w:ascii="仿宋_GB2312" w:hAnsi="仿宋" w:eastAsia="仿宋_GB2312"/>
          <w:color w:val="000000"/>
          <w:sz w:val="30"/>
          <w:szCs w:val="30"/>
          <w:u w:val="single"/>
        </w:rPr>
      </w:pPr>
      <w:r>
        <w:rPr>
          <w:rFonts w:hint="eastAsia" w:ascii="仿宋_GB2312" w:hAnsi="仿宋" w:eastAsia="仿宋_GB2312"/>
          <w:color w:val="000000"/>
          <w:sz w:val="30"/>
          <w:szCs w:val="30"/>
        </w:rPr>
        <w:t>课题负责人</w:t>
      </w:r>
      <w:r>
        <w:rPr>
          <w:rFonts w:hint="eastAsia" w:ascii="仿宋_GB2312" w:hAnsi="仿宋" w:eastAsia="仿宋_GB2312"/>
          <w:color w:val="000000"/>
          <w:sz w:val="30"/>
          <w:szCs w:val="30"/>
          <w:u w:val="single"/>
        </w:rPr>
        <w:t xml:space="preserve">                                      </w:t>
      </w:r>
    </w:p>
    <w:p w14:paraId="63B5B426">
      <w:pPr>
        <w:ind w:firstLine="600" w:firstLineChars="200"/>
        <w:rPr>
          <w:rFonts w:hint="eastAsia" w:ascii="仿宋_GB2312" w:hAnsi="仿宋" w:eastAsia="仿宋_GB2312"/>
          <w:color w:val="000000"/>
          <w:sz w:val="30"/>
          <w:szCs w:val="30"/>
          <w:u w:val="single"/>
        </w:rPr>
      </w:pPr>
      <w:r>
        <w:rPr>
          <w:rFonts w:hint="eastAsia" w:ascii="仿宋_GB2312" w:hAnsi="仿宋" w:eastAsia="仿宋_GB2312"/>
          <w:color w:val="000000"/>
          <w:sz w:val="30"/>
          <w:szCs w:val="30"/>
        </w:rPr>
        <w:t>所在单位</w:t>
      </w:r>
      <w:r>
        <w:rPr>
          <w:rFonts w:hint="eastAsia" w:ascii="仿宋_GB2312" w:hAnsi="仿宋" w:eastAsia="仿宋_GB2312"/>
          <w:color w:val="000000"/>
          <w:sz w:val="30"/>
          <w:szCs w:val="30"/>
          <w:u w:val="single"/>
        </w:rPr>
        <w:t xml:space="preserve">                                        </w:t>
      </w:r>
    </w:p>
    <w:p w14:paraId="4CCD0DEA">
      <w:pPr>
        <w:ind w:firstLine="600" w:firstLineChars="200"/>
        <w:rPr>
          <w:rFonts w:hint="eastAsia" w:ascii="仿宋_GB2312" w:hAnsi="仿宋" w:eastAsia="仿宋_GB2312"/>
          <w:color w:val="000000"/>
          <w:sz w:val="30"/>
          <w:szCs w:val="30"/>
          <w:u w:val="single"/>
        </w:rPr>
      </w:pPr>
      <w:r>
        <w:rPr>
          <w:rFonts w:hint="eastAsia" w:ascii="仿宋_GB2312" w:hAnsi="仿宋" w:eastAsia="仿宋_GB2312"/>
          <w:color w:val="000000"/>
          <w:sz w:val="30"/>
          <w:szCs w:val="30"/>
        </w:rPr>
        <w:t>填表日期</w:t>
      </w:r>
      <w:r>
        <w:rPr>
          <w:rFonts w:hint="eastAsia" w:ascii="仿宋_GB2312" w:hAnsi="仿宋" w:eastAsia="仿宋_GB2312"/>
          <w:color w:val="000000"/>
          <w:sz w:val="30"/>
          <w:szCs w:val="30"/>
          <w:u w:val="single"/>
        </w:rPr>
        <w:t xml:space="preserve">                                        </w:t>
      </w:r>
    </w:p>
    <w:p w14:paraId="719BAA5D">
      <w:pPr>
        <w:rPr>
          <w:rFonts w:hint="eastAsia" w:ascii="仿宋_GB2312" w:hAnsi="仿宋" w:eastAsia="仿宋_GB2312"/>
          <w:bCs/>
          <w:color w:val="000000"/>
          <w:sz w:val="30"/>
          <w:szCs w:val="30"/>
        </w:rPr>
      </w:pPr>
    </w:p>
    <w:p w14:paraId="76E689D5">
      <w:pPr>
        <w:rPr>
          <w:rFonts w:hint="eastAsia" w:ascii="仿宋_GB2312" w:hAnsi="仿宋" w:eastAsia="仿宋_GB2312"/>
          <w:bCs/>
          <w:color w:val="000000"/>
          <w:sz w:val="30"/>
          <w:szCs w:val="30"/>
        </w:rPr>
      </w:pPr>
    </w:p>
    <w:p w14:paraId="66D6DFFB">
      <w:pPr>
        <w:rPr>
          <w:rFonts w:hint="eastAsia" w:ascii="仿宋_GB2312" w:hAnsi="仿宋" w:eastAsia="仿宋_GB2312"/>
          <w:bCs/>
          <w:color w:val="000000"/>
          <w:sz w:val="30"/>
          <w:szCs w:val="30"/>
        </w:rPr>
      </w:pPr>
    </w:p>
    <w:p w14:paraId="7BE3A240">
      <w:pPr>
        <w:jc w:val="center"/>
        <w:outlineLvl w:val="0"/>
        <w:rPr>
          <w:rFonts w:hint="eastAsia" w:ascii="仿宋_GB2312" w:hAnsi="仿宋" w:eastAsia="仿宋_GB2312"/>
          <w:sz w:val="30"/>
          <w:szCs w:val="30"/>
        </w:rPr>
      </w:pPr>
      <w:r>
        <w:rPr>
          <w:rFonts w:hint="eastAsia" w:ascii="仿宋_GB2312" w:hAnsi="仿宋" w:eastAsia="仿宋_GB2312"/>
          <w:sz w:val="30"/>
          <w:szCs w:val="30"/>
        </w:rPr>
        <w:t>中国成人教育协会数据分析教育培训专业委员制</w:t>
      </w:r>
    </w:p>
    <w:p w14:paraId="3AF77F5A">
      <w:pPr>
        <w:widowControl/>
        <w:jc w:val="left"/>
        <w:rPr>
          <w:rFonts w:hint="eastAsia" w:ascii="仿宋_GB2312" w:hAnsi="仿宋" w:eastAsia="仿宋_GB2312"/>
          <w:sz w:val="30"/>
          <w:szCs w:val="30"/>
        </w:rPr>
      </w:pPr>
      <w:r>
        <w:rPr>
          <w:rFonts w:hint="eastAsia" w:ascii="仿宋_GB2312" w:hAnsi="仿宋" w:eastAsia="仿宋_GB2312"/>
          <w:sz w:val="30"/>
          <w:szCs w:val="30"/>
        </w:rPr>
        <w:br w:type="page"/>
      </w:r>
    </w:p>
    <w:p w14:paraId="6DE3DCB8">
      <w:pPr>
        <w:jc w:val="center"/>
        <w:rPr>
          <w:rFonts w:hint="eastAsia" w:ascii="仿宋" w:hAnsi="仿宋" w:eastAsia="仿宋"/>
          <w:bCs/>
          <w:color w:val="000000"/>
          <w:sz w:val="30"/>
          <w:szCs w:val="30"/>
        </w:rPr>
      </w:pPr>
    </w:p>
    <w:p w14:paraId="599777DA">
      <w:pPr>
        <w:jc w:val="center"/>
        <w:rPr>
          <w:rFonts w:hint="eastAsia" w:ascii="方正小标宋简体" w:eastAsia="方正小标宋简体"/>
          <w:bCs/>
          <w:color w:val="000000"/>
          <w:sz w:val="36"/>
          <w:szCs w:val="36"/>
        </w:rPr>
      </w:pPr>
      <w:r>
        <w:rPr>
          <w:rFonts w:hint="eastAsia" w:ascii="方正小标宋简体" w:hAnsi="宋体" w:eastAsia="方正小标宋简体"/>
          <w:bCs/>
          <w:color w:val="000000"/>
          <w:sz w:val="36"/>
          <w:szCs w:val="36"/>
        </w:rPr>
        <w:t>填  表  说  明</w:t>
      </w:r>
    </w:p>
    <w:p w14:paraId="22DDCD86">
      <w:pPr>
        <w:spacing w:line="600" w:lineRule="exact"/>
        <w:ind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1.申请人应如实填写申请材料，对所填写内容的真实性负责，保证没有知识产权争议，遵守相关法律法规，遵循学术研究的基本规范，尊重他人的知识贡献，恪守职业道德。凡存在弄虚作假，抄袭剽窃等行为，一经查实，取消申报资格；</w:t>
      </w:r>
      <w:r>
        <w:rPr>
          <w:rFonts w:hint="eastAsia" w:ascii="仿宋_GB2312" w:hAnsi="仿宋" w:eastAsia="仿宋_GB2312"/>
          <w:sz w:val="32"/>
          <w:szCs w:val="32"/>
        </w:rPr>
        <w:t>如获立项即予撤项并通报批评。</w:t>
      </w:r>
    </w:p>
    <w:p w14:paraId="322253AA">
      <w:pPr>
        <w:spacing w:line="600" w:lineRule="exact"/>
        <w:ind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2.对课题论证应详实充分，研究内容、研究方法、预期成果及意义的填写，应简明扼要。</w:t>
      </w:r>
    </w:p>
    <w:p w14:paraId="69F06D42">
      <w:pPr>
        <w:spacing w:line="600" w:lineRule="exact"/>
        <w:ind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3.每个课题原则上限报1名课题负责人，特殊情况不得超过2人。课题负责人必须是该课题的实际主持者和指导者，并在课题研究中担任实质性任务。</w:t>
      </w:r>
    </w:p>
    <w:p w14:paraId="479C6846">
      <w:pPr>
        <w:spacing w:line="360" w:lineRule="auto"/>
        <w:ind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4.本申请书必须经课题负责人所在单位审核加盖公章，签署明确意见加盖公章后推荐上报。原则上不直接受理个人申报。</w:t>
      </w:r>
    </w:p>
    <w:p w14:paraId="56592377">
      <w:pPr>
        <w:spacing w:line="360" w:lineRule="auto"/>
        <w:ind w:right="675"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5.申请人不必填写封面的“编号”。</w:t>
      </w:r>
    </w:p>
    <w:p w14:paraId="34B2647F">
      <w:pPr>
        <w:spacing w:line="360" w:lineRule="auto"/>
        <w:ind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6.推荐上报的申请书一式2份，报送中国成人教育协会数据分析教育培训专业委员会。</w:t>
      </w:r>
    </w:p>
    <w:p w14:paraId="6DA6E998">
      <w:pPr>
        <w:spacing w:line="360" w:lineRule="auto"/>
        <w:ind w:firstLine="600" w:firstLineChars="200"/>
        <w:rPr>
          <w:rFonts w:hint="eastAsia" w:ascii="仿宋_GB2312" w:hAnsi="仿宋" w:eastAsia="仿宋_GB2312"/>
          <w:bCs/>
          <w:color w:val="000000"/>
          <w:sz w:val="30"/>
          <w:szCs w:val="30"/>
        </w:rPr>
      </w:pPr>
      <w:r>
        <w:rPr>
          <w:rFonts w:hint="eastAsia" w:ascii="仿宋_GB2312" w:hAnsi="仿宋" w:eastAsia="仿宋_GB2312"/>
          <w:bCs/>
          <w:color w:val="000000"/>
          <w:sz w:val="30"/>
          <w:szCs w:val="30"/>
        </w:rPr>
        <w:t>7.重点课题结题，要求需在核心期刊或《中国成人教育》期刊发表成果，或出版专著。</w:t>
      </w:r>
    </w:p>
    <w:p w14:paraId="3AC634ED">
      <w:pPr>
        <w:spacing w:line="600" w:lineRule="exact"/>
        <w:ind w:firstLine="420" w:firstLineChars="200"/>
        <w:rPr>
          <w:rFonts w:hint="eastAsia" w:ascii="黑体" w:eastAsia="黑体"/>
          <w:b/>
          <w:sz w:val="32"/>
        </w:rPr>
      </w:pPr>
      <w:r>
        <w:br w:type="page"/>
      </w:r>
      <w:bookmarkEnd w:id="2"/>
      <w:r>
        <w:rPr>
          <w:rFonts w:hint="eastAsia" w:ascii="黑体" w:eastAsia="黑体"/>
          <w:b/>
          <w:sz w:val="32"/>
        </w:rPr>
        <w:t>一、基本信息</w:t>
      </w:r>
    </w:p>
    <w:tbl>
      <w:tblPr>
        <w:tblStyle w:val="16"/>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2"/>
        <w:gridCol w:w="8"/>
        <w:gridCol w:w="916"/>
        <w:gridCol w:w="524"/>
        <w:gridCol w:w="352"/>
        <w:gridCol w:w="8"/>
        <w:gridCol w:w="180"/>
        <w:gridCol w:w="492"/>
        <w:gridCol w:w="228"/>
        <w:gridCol w:w="492"/>
        <w:gridCol w:w="408"/>
        <w:gridCol w:w="132"/>
        <w:gridCol w:w="720"/>
        <w:gridCol w:w="305"/>
        <w:gridCol w:w="235"/>
        <w:gridCol w:w="180"/>
        <w:gridCol w:w="228"/>
        <w:gridCol w:w="619"/>
        <w:gridCol w:w="233"/>
        <w:gridCol w:w="192"/>
        <w:gridCol w:w="851"/>
        <w:gridCol w:w="1304"/>
      </w:tblGrid>
      <w:tr w14:paraId="5D19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60E94B4D">
            <w:pPr>
              <w:spacing w:line="480" w:lineRule="auto"/>
              <w:jc w:val="center"/>
              <w:rPr>
                <w:rFonts w:hint="eastAsia" w:ascii="宋体" w:hAnsi="宋体"/>
                <w:sz w:val="24"/>
                <w:szCs w:val="24"/>
              </w:rPr>
            </w:pPr>
            <w:bookmarkStart w:id="5" w:name="OLE_LINK7"/>
            <w:r>
              <w:rPr>
                <w:rFonts w:hint="eastAsia" w:ascii="宋体" w:hAnsi="宋体"/>
                <w:sz w:val="24"/>
                <w:szCs w:val="24"/>
              </w:rPr>
              <w:t>课题名称</w:t>
            </w:r>
          </w:p>
        </w:tc>
        <w:tc>
          <w:tcPr>
            <w:tcW w:w="7683" w:type="dxa"/>
            <w:gridSpan w:val="19"/>
            <w:vAlign w:val="center"/>
          </w:tcPr>
          <w:p w14:paraId="70FAB5B1">
            <w:pPr>
              <w:spacing w:line="480" w:lineRule="auto"/>
              <w:jc w:val="center"/>
              <w:rPr>
                <w:rFonts w:hint="eastAsia" w:ascii="宋体" w:hAnsi="宋体"/>
                <w:sz w:val="24"/>
                <w:szCs w:val="24"/>
              </w:rPr>
            </w:pPr>
          </w:p>
        </w:tc>
      </w:tr>
      <w:tr w14:paraId="3EC0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2B522EC9">
            <w:pPr>
              <w:spacing w:line="480" w:lineRule="auto"/>
              <w:jc w:val="center"/>
              <w:rPr>
                <w:rFonts w:hint="eastAsia" w:ascii="宋体" w:hAnsi="宋体"/>
                <w:sz w:val="24"/>
                <w:szCs w:val="24"/>
              </w:rPr>
            </w:pPr>
            <w:r>
              <w:rPr>
                <w:rFonts w:hint="eastAsia" w:ascii="宋体" w:hAnsi="宋体"/>
                <w:sz w:val="24"/>
                <w:szCs w:val="24"/>
              </w:rPr>
              <w:t>负责人姓名</w:t>
            </w:r>
          </w:p>
        </w:tc>
        <w:tc>
          <w:tcPr>
            <w:tcW w:w="1556" w:type="dxa"/>
            <w:gridSpan w:val="5"/>
            <w:vAlign w:val="center"/>
          </w:tcPr>
          <w:p w14:paraId="0AD99C81">
            <w:pPr>
              <w:spacing w:line="480" w:lineRule="auto"/>
              <w:jc w:val="center"/>
              <w:rPr>
                <w:rFonts w:hint="eastAsia" w:ascii="宋体" w:hAnsi="宋体"/>
                <w:sz w:val="24"/>
                <w:szCs w:val="24"/>
              </w:rPr>
            </w:pPr>
          </w:p>
        </w:tc>
        <w:tc>
          <w:tcPr>
            <w:tcW w:w="720" w:type="dxa"/>
            <w:gridSpan w:val="2"/>
            <w:vAlign w:val="center"/>
          </w:tcPr>
          <w:p w14:paraId="5955BF47">
            <w:pPr>
              <w:spacing w:line="480" w:lineRule="auto"/>
              <w:jc w:val="center"/>
              <w:rPr>
                <w:rFonts w:hint="eastAsia" w:ascii="宋体" w:hAnsi="宋体"/>
                <w:sz w:val="24"/>
                <w:szCs w:val="24"/>
              </w:rPr>
            </w:pPr>
            <w:r>
              <w:rPr>
                <w:rFonts w:hint="eastAsia" w:ascii="宋体" w:hAnsi="宋体"/>
                <w:sz w:val="24"/>
                <w:szCs w:val="24"/>
              </w:rPr>
              <w:t>性别</w:t>
            </w:r>
          </w:p>
        </w:tc>
        <w:tc>
          <w:tcPr>
            <w:tcW w:w="540" w:type="dxa"/>
            <w:gridSpan w:val="2"/>
            <w:vAlign w:val="center"/>
          </w:tcPr>
          <w:p w14:paraId="4997EC65">
            <w:pPr>
              <w:spacing w:line="480" w:lineRule="auto"/>
              <w:jc w:val="center"/>
              <w:rPr>
                <w:rFonts w:hint="eastAsia" w:ascii="宋体" w:hAnsi="宋体"/>
                <w:sz w:val="24"/>
                <w:szCs w:val="24"/>
              </w:rPr>
            </w:pPr>
          </w:p>
        </w:tc>
        <w:tc>
          <w:tcPr>
            <w:tcW w:w="720" w:type="dxa"/>
            <w:vAlign w:val="center"/>
          </w:tcPr>
          <w:p w14:paraId="6454C438">
            <w:pPr>
              <w:spacing w:line="480" w:lineRule="auto"/>
              <w:jc w:val="center"/>
              <w:rPr>
                <w:rFonts w:hint="eastAsia" w:ascii="宋体" w:hAnsi="宋体"/>
                <w:sz w:val="24"/>
                <w:szCs w:val="24"/>
              </w:rPr>
            </w:pPr>
            <w:r>
              <w:rPr>
                <w:rFonts w:hint="eastAsia" w:ascii="宋体" w:hAnsi="宋体"/>
                <w:sz w:val="24"/>
                <w:szCs w:val="24"/>
              </w:rPr>
              <w:t>民族</w:t>
            </w:r>
          </w:p>
        </w:tc>
        <w:tc>
          <w:tcPr>
            <w:tcW w:w="720" w:type="dxa"/>
            <w:gridSpan w:val="3"/>
            <w:vAlign w:val="center"/>
          </w:tcPr>
          <w:p w14:paraId="22F876E8">
            <w:pPr>
              <w:spacing w:line="480" w:lineRule="auto"/>
              <w:jc w:val="center"/>
              <w:rPr>
                <w:rFonts w:hint="eastAsia" w:ascii="宋体" w:hAnsi="宋体"/>
                <w:sz w:val="24"/>
                <w:szCs w:val="24"/>
              </w:rPr>
            </w:pPr>
          </w:p>
        </w:tc>
        <w:tc>
          <w:tcPr>
            <w:tcW w:w="1272" w:type="dxa"/>
            <w:gridSpan w:val="4"/>
            <w:vAlign w:val="center"/>
          </w:tcPr>
          <w:p w14:paraId="30F65E9A">
            <w:pPr>
              <w:spacing w:line="480" w:lineRule="auto"/>
              <w:jc w:val="center"/>
              <w:rPr>
                <w:rFonts w:hint="eastAsia" w:ascii="宋体" w:hAnsi="宋体"/>
                <w:sz w:val="24"/>
                <w:szCs w:val="24"/>
              </w:rPr>
            </w:pPr>
            <w:r>
              <w:rPr>
                <w:rFonts w:hint="eastAsia" w:ascii="宋体" w:hAnsi="宋体"/>
                <w:sz w:val="24"/>
                <w:szCs w:val="24"/>
              </w:rPr>
              <w:t>出生年月</w:t>
            </w:r>
          </w:p>
        </w:tc>
        <w:tc>
          <w:tcPr>
            <w:tcW w:w="2155" w:type="dxa"/>
            <w:gridSpan w:val="2"/>
            <w:vAlign w:val="center"/>
          </w:tcPr>
          <w:p w14:paraId="7697F5E3">
            <w:pPr>
              <w:spacing w:line="480" w:lineRule="auto"/>
              <w:jc w:val="center"/>
              <w:rPr>
                <w:rFonts w:hint="eastAsia" w:ascii="宋体" w:hAnsi="宋体"/>
                <w:sz w:val="24"/>
                <w:szCs w:val="24"/>
              </w:rPr>
            </w:pPr>
          </w:p>
        </w:tc>
      </w:tr>
      <w:tr w14:paraId="3B0B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0A0F7065">
            <w:pPr>
              <w:spacing w:line="480" w:lineRule="auto"/>
              <w:jc w:val="center"/>
              <w:rPr>
                <w:rFonts w:hint="eastAsia" w:ascii="宋体" w:hAnsi="宋体"/>
                <w:sz w:val="24"/>
                <w:szCs w:val="24"/>
              </w:rPr>
            </w:pPr>
            <w:r>
              <w:rPr>
                <w:rFonts w:hint="eastAsia" w:ascii="宋体" w:hAnsi="宋体"/>
                <w:sz w:val="24"/>
                <w:szCs w:val="24"/>
              </w:rPr>
              <w:t>行政职务</w:t>
            </w:r>
          </w:p>
        </w:tc>
        <w:tc>
          <w:tcPr>
            <w:tcW w:w="1064" w:type="dxa"/>
            <w:gridSpan w:val="4"/>
            <w:vAlign w:val="center"/>
          </w:tcPr>
          <w:p w14:paraId="0D57857F">
            <w:pPr>
              <w:spacing w:line="480" w:lineRule="auto"/>
              <w:jc w:val="center"/>
              <w:rPr>
                <w:rFonts w:hint="eastAsia" w:ascii="宋体" w:hAnsi="宋体"/>
                <w:sz w:val="24"/>
                <w:szCs w:val="24"/>
              </w:rPr>
            </w:pPr>
          </w:p>
        </w:tc>
        <w:tc>
          <w:tcPr>
            <w:tcW w:w="1212" w:type="dxa"/>
            <w:gridSpan w:val="3"/>
            <w:vAlign w:val="center"/>
          </w:tcPr>
          <w:p w14:paraId="71A91274">
            <w:pPr>
              <w:spacing w:line="480" w:lineRule="auto"/>
              <w:jc w:val="center"/>
              <w:rPr>
                <w:rFonts w:hint="eastAsia" w:ascii="宋体" w:hAnsi="宋体"/>
                <w:sz w:val="24"/>
                <w:szCs w:val="24"/>
              </w:rPr>
            </w:pPr>
            <w:r>
              <w:rPr>
                <w:rFonts w:hint="eastAsia" w:ascii="宋体" w:hAnsi="宋体"/>
                <w:sz w:val="24"/>
                <w:szCs w:val="24"/>
              </w:rPr>
              <w:t>专业职称</w:t>
            </w:r>
          </w:p>
        </w:tc>
        <w:tc>
          <w:tcPr>
            <w:tcW w:w="1260" w:type="dxa"/>
            <w:gridSpan w:val="3"/>
            <w:vAlign w:val="center"/>
          </w:tcPr>
          <w:p w14:paraId="7E35EA9E">
            <w:pPr>
              <w:spacing w:line="480" w:lineRule="auto"/>
              <w:jc w:val="center"/>
              <w:rPr>
                <w:rFonts w:hint="eastAsia" w:ascii="宋体" w:hAnsi="宋体"/>
                <w:sz w:val="24"/>
                <w:szCs w:val="24"/>
              </w:rPr>
            </w:pPr>
          </w:p>
        </w:tc>
        <w:tc>
          <w:tcPr>
            <w:tcW w:w="720" w:type="dxa"/>
            <w:gridSpan w:val="3"/>
            <w:vAlign w:val="center"/>
          </w:tcPr>
          <w:p w14:paraId="7576A09D">
            <w:pPr>
              <w:spacing w:line="480" w:lineRule="auto"/>
              <w:jc w:val="center"/>
              <w:rPr>
                <w:rFonts w:hint="eastAsia" w:ascii="宋体" w:hAnsi="宋体"/>
                <w:sz w:val="24"/>
                <w:szCs w:val="24"/>
              </w:rPr>
            </w:pPr>
            <w:r>
              <w:rPr>
                <w:rFonts w:hint="eastAsia" w:ascii="宋体" w:hAnsi="宋体"/>
                <w:sz w:val="24"/>
                <w:szCs w:val="24"/>
              </w:rPr>
              <w:t>学历</w:t>
            </w:r>
          </w:p>
        </w:tc>
        <w:tc>
          <w:tcPr>
            <w:tcW w:w="847" w:type="dxa"/>
            <w:gridSpan w:val="2"/>
            <w:vAlign w:val="center"/>
          </w:tcPr>
          <w:p w14:paraId="62FC928E">
            <w:pPr>
              <w:spacing w:line="480" w:lineRule="auto"/>
              <w:jc w:val="center"/>
              <w:rPr>
                <w:rFonts w:hint="eastAsia" w:ascii="宋体" w:hAnsi="宋体"/>
                <w:sz w:val="24"/>
                <w:szCs w:val="24"/>
              </w:rPr>
            </w:pPr>
          </w:p>
        </w:tc>
        <w:tc>
          <w:tcPr>
            <w:tcW w:w="1276" w:type="dxa"/>
            <w:gridSpan w:val="3"/>
            <w:vAlign w:val="center"/>
          </w:tcPr>
          <w:p w14:paraId="0E8F449B">
            <w:pPr>
              <w:spacing w:line="480" w:lineRule="auto"/>
              <w:jc w:val="center"/>
              <w:rPr>
                <w:rFonts w:hint="eastAsia" w:ascii="宋体" w:hAnsi="宋体"/>
                <w:sz w:val="24"/>
                <w:szCs w:val="24"/>
              </w:rPr>
            </w:pPr>
            <w:r>
              <w:rPr>
                <w:rFonts w:hint="eastAsia" w:ascii="宋体" w:hAnsi="宋体"/>
                <w:sz w:val="24"/>
                <w:szCs w:val="24"/>
              </w:rPr>
              <w:t>研究专长</w:t>
            </w:r>
          </w:p>
        </w:tc>
        <w:tc>
          <w:tcPr>
            <w:tcW w:w="1304" w:type="dxa"/>
            <w:vAlign w:val="center"/>
          </w:tcPr>
          <w:p w14:paraId="29479AD1">
            <w:pPr>
              <w:spacing w:line="480" w:lineRule="auto"/>
              <w:jc w:val="center"/>
              <w:rPr>
                <w:rFonts w:hint="eastAsia" w:ascii="宋体" w:hAnsi="宋体"/>
                <w:sz w:val="24"/>
                <w:szCs w:val="24"/>
              </w:rPr>
            </w:pPr>
          </w:p>
        </w:tc>
      </w:tr>
      <w:tr w14:paraId="6A28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33E680DC">
            <w:pPr>
              <w:spacing w:line="480" w:lineRule="auto"/>
              <w:jc w:val="center"/>
              <w:rPr>
                <w:rFonts w:hint="eastAsia" w:ascii="宋体" w:hAnsi="宋体"/>
                <w:sz w:val="24"/>
                <w:szCs w:val="24"/>
              </w:rPr>
            </w:pPr>
            <w:r>
              <w:rPr>
                <w:rFonts w:hint="eastAsia" w:ascii="宋体" w:hAnsi="宋体"/>
                <w:sz w:val="24"/>
                <w:szCs w:val="24"/>
              </w:rPr>
              <w:t>工作单位</w:t>
            </w:r>
          </w:p>
        </w:tc>
        <w:tc>
          <w:tcPr>
            <w:tcW w:w="4076" w:type="dxa"/>
            <w:gridSpan w:val="12"/>
            <w:vAlign w:val="center"/>
          </w:tcPr>
          <w:p w14:paraId="2CEA49AC">
            <w:pPr>
              <w:spacing w:line="480" w:lineRule="auto"/>
              <w:jc w:val="center"/>
              <w:rPr>
                <w:rFonts w:hint="eastAsia" w:ascii="宋体" w:hAnsi="宋体"/>
                <w:sz w:val="24"/>
                <w:szCs w:val="24"/>
              </w:rPr>
            </w:pPr>
          </w:p>
        </w:tc>
        <w:tc>
          <w:tcPr>
            <w:tcW w:w="1260" w:type="dxa"/>
            <w:gridSpan w:val="4"/>
            <w:vAlign w:val="center"/>
          </w:tcPr>
          <w:p w14:paraId="3319057B">
            <w:pPr>
              <w:spacing w:line="480" w:lineRule="auto"/>
              <w:jc w:val="center"/>
              <w:rPr>
                <w:rFonts w:hint="eastAsia" w:ascii="宋体" w:hAnsi="宋体"/>
                <w:sz w:val="24"/>
                <w:szCs w:val="24"/>
              </w:rPr>
            </w:pPr>
            <w:r>
              <w:rPr>
                <w:rFonts w:hint="eastAsia" w:ascii="宋体" w:hAnsi="宋体"/>
                <w:sz w:val="24"/>
                <w:szCs w:val="24"/>
              </w:rPr>
              <w:t>联系电话</w:t>
            </w:r>
          </w:p>
        </w:tc>
        <w:tc>
          <w:tcPr>
            <w:tcW w:w="2347" w:type="dxa"/>
            <w:gridSpan w:val="3"/>
            <w:vAlign w:val="center"/>
          </w:tcPr>
          <w:p w14:paraId="61F409C9">
            <w:pPr>
              <w:spacing w:line="480" w:lineRule="auto"/>
              <w:jc w:val="center"/>
              <w:rPr>
                <w:rFonts w:hint="eastAsia" w:ascii="宋体" w:hAnsi="宋体"/>
                <w:sz w:val="24"/>
                <w:szCs w:val="24"/>
              </w:rPr>
            </w:pPr>
          </w:p>
        </w:tc>
      </w:tr>
      <w:tr w14:paraId="24FE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288BA80C">
            <w:pPr>
              <w:spacing w:line="480" w:lineRule="auto"/>
              <w:jc w:val="center"/>
              <w:rPr>
                <w:rFonts w:hint="eastAsia" w:ascii="宋体" w:hAnsi="宋体"/>
                <w:sz w:val="24"/>
                <w:szCs w:val="24"/>
              </w:rPr>
            </w:pPr>
            <w:r>
              <w:rPr>
                <w:rFonts w:hint="eastAsia" w:ascii="宋体" w:hAnsi="宋体"/>
                <w:sz w:val="24"/>
                <w:szCs w:val="24"/>
              </w:rPr>
              <w:t>通讯地址</w:t>
            </w:r>
          </w:p>
        </w:tc>
        <w:tc>
          <w:tcPr>
            <w:tcW w:w="4076" w:type="dxa"/>
            <w:gridSpan w:val="12"/>
            <w:vAlign w:val="center"/>
          </w:tcPr>
          <w:p w14:paraId="10BAA0A4">
            <w:pPr>
              <w:spacing w:line="480" w:lineRule="auto"/>
              <w:jc w:val="center"/>
              <w:rPr>
                <w:rFonts w:hint="eastAsia" w:ascii="宋体" w:hAnsi="宋体"/>
                <w:sz w:val="24"/>
                <w:szCs w:val="24"/>
              </w:rPr>
            </w:pPr>
          </w:p>
        </w:tc>
        <w:tc>
          <w:tcPr>
            <w:tcW w:w="1260" w:type="dxa"/>
            <w:gridSpan w:val="4"/>
            <w:vAlign w:val="center"/>
          </w:tcPr>
          <w:p w14:paraId="62B1639B">
            <w:pPr>
              <w:spacing w:line="480" w:lineRule="auto"/>
              <w:jc w:val="center"/>
              <w:rPr>
                <w:rFonts w:hint="eastAsia" w:ascii="宋体" w:hAnsi="宋体"/>
                <w:sz w:val="24"/>
                <w:szCs w:val="24"/>
              </w:rPr>
            </w:pPr>
            <w:r>
              <w:rPr>
                <w:rFonts w:hint="eastAsia" w:ascii="宋体" w:hAnsi="宋体"/>
                <w:sz w:val="24"/>
                <w:szCs w:val="24"/>
              </w:rPr>
              <w:t>邮政编码</w:t>
            </w:r>
          </w:p>
        </w:tc>
        <w:tc>
          <w:tcPr>
            <w:tcW w:w="2347" w:type="dxa"/>
            <w:gridSpan w:val="3"/>
            <w:vAlign w:val="center"/>
          </w:tcPr>
          <w:p w14:paraId="4A471BB5">
            <w:pPr>
              <w:spacing w:line="480" w:lineRule="auto"/>
              <w:jc w:val="center"/>
              <w:rPr>
                <w:rFonts w:hint="eastAsia" w:ascii="宋体" w:hAnsi="宋体"/>
                <w:sz w:val="24"/>
                <w:szCs w:val="24"/>
              </w:rPr>
            </w:pPr>
          </w:p>
        </w:tc>
      </w:tr>
      <w:tr w14:paraId="1A6A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5CFAC58B">
            <w:pPr>
              <w:spacing w:line="480" w:lineRule="auto"/>
              <w:jc w:val="center"/>
              <w:rPr>
                <w:rFonts w:hint="eastAsia" w:ascii="宋体" w:hAnsi="宋体"/>
                <w:sz w:val="24"/>
                <w:szCs w:val="24"/>
              </w:rPr>
            </w:pPr>
            <w:r>
              <w:rPr>
                <w:rFonts w:hint="eastAsia" w:ascii="宋体" w:hAnsi="宋体"/>
                <w:sz w:val="24"/>
                <w:szCs w:val="24"/>
              </w:rPr>
              <w:t>电子信箱</w:t>
            </w:r>
          </w:p>
        </w:tc>
        <w:tc>
          <w:tcPr>
            <w:tcW w:w="7683" w:type="dxa"/>
            <w:gridSpan w:val="19"/>
            <w:vAlign w:val="center"/>
          </w:tcPr>
          <w:p w14:paraId="1B796028">
            <w:pPr>
              <w:spacing w:line="480" w:lineRule="auto"/>
              <w:jc w:val="center"/>
              <w:rPr>
                <w:rFonts w:hint="eastAsia" w:ascii="宋体" w:hAnsi="宋体"/>
                <w:sz w:val="24"/>
                <w:szCs w:val="24"/>
              </w:rPr>
            </w:pPr>
          </w:p>
        </w:tc>
      </w:tr>
      <w:tr w14:paraId="1D01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6" w:type="dxa"/>
            <w:gridSpan w:val="3"/>
            <w:vAlign w:val="center"/>
          </w:tcPr>
          <w:p w14:paraId="03B9438A">
            <w:pPr>
              <w:spacing w:line="480" w:lineRule="auto"/>
              <w:jc w:val="center"/>
              <w:rPr>
                <w:rFonts w:hint="eastAsia" w:ascii="宋体" w:hAnsi="宋体"/>
                <w:sz w:val="24"/>
                <w:szCs w:val="24"/>
              </w:rPr>
            </w:pPr>
            <w:r>
              <w:rPr>
                <w:rFonts w:hint="eastAsia" w:ascii="宋体" w:hAnsi="宋体"/>
                <w:sz w:val="24"/>
                <w:szCs w:val="24"/>
              </w:rPr>
              <w:t>申请课题类型</w:t>
            </w:r>
          </w:p>
        </w:tc>
        <w:tc>
          <w:tcPr>
            <w:tcW w:w="3841" w:type="dxa"/>
            <w:gridSpan w:val="11"/>
            <w:vAlign w:val="center"/>
          </w:tcPr>
          <w:p w14:paraId="56911471">
            <w:pPr>
              <w:spacing w:line="480" w:lineRule="auto"/>
              <w:jc w:val="center"/>
              <w:rPr>
                <w:rFonts w:hint="eastAsia" w:ascii="宋体" w:hAnsi="宋体"/>
                <w:sz w:val="24"/>
                <w:szCs w:val="24"/>
              </w:rPr>
            </w:pPr>
            <w:bookmarkStart w:id="6" w:name="OLE_LINK2"/>
            <w:r>
              <w:rPr>
                <w:rFonts w:hint="eastAsia" w:ascii="宋体" w:hAnsi="宋体"/>
                <w:sz w:val="24"/>
                <w:szCs w:val="24"/>
              </w:rPr>
              <w:t>重点课题</w:t>
            </w:r>
            <w:bookmarkEnd w:id="6"/>
            <w:r>
              <w:rPr>
                <w:rFonts w:hint="eastAsia" w:ascii="宋体" w:hAnsi="宋体"/>
                <w:sz w:val="24"/>
                <w:szCs w:val="24"/>
              </w:rPr>
              <w:t>（   ）</w:t>
            </w:r>
          </w:p>
        </w:tc>
        <w:tc>
          <w:tcPr>
            <w:tcW w:w="3842" w:type="dxa"/>
            <w:gridSpan w:val="8"/>
            <w:vAlign w:val="center"/>
          </w:tcPr>
          <w:p w14:paraId="7560C8B7">
            <w:pPr>
              <w:spacing w:line="480" w:lineRule="auto"/>
              <w:jc w:val="center"/>
              <w:rPr>
                <w:rFonts w:hint="eastAsia" w:ascii="宋体" w:hAnsi="宋体"/>
                <w:sz w:val="24"/>
                <w:szCs w:val="24"/>
              </w:rPr>
            </w:pPr>
            <w:r>
              <w:rPr>
                <w:rFonts w:hint="eastAsia" w:ascii="宋体" w:hAnsi="宋体"/>
                <w:sz w:val="24"/>
                <w:szCs w:val="24"/>
              </w:rPr>
              <w:t>一般课题（   ）</w:t>
            </w:r>
          </w:p>
        </w:tc>
      </w:tr>
      <w:tr w14:paraId="27CD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restart"/>
            <w:vAlign w:val="center"/>
          </w:tcPr>
          <w:p w14:paraId="076CF183">
            <w:pPr>
              <w:spacing w:line="480" w:lineRule="auto"/>
              <w:jc w:val="center"/>
              <w:rPr>
                <w:rFonts w:hint="eastAsia" w:ascii="宋体" w:hAnsi="宋体"/>
                <w:sz w:val="24"/>
                <w:szCs w:val="24"/>
              </w:rPr>
            </w:pPr>
            <w:r>
              <w:rPr>
                <w:rFonts w:hint="eastAsia" w:ascii="宋体" w:hAnsi="宋体"/>
                <w:sz w:val="24"/>
                <w:szCs w:val="24"/>
              </w:rPr>
              <w:t>主要参加者</w:t>
            </w:r>
          </w:p>
        </w:tc>
        <w:tc>
          <w:tcPr>
            <w:tcW w:w="916" w:type="dxa"/>
            <w:vAlign w:val="center"/>
          </w:tcPr>
          <w:p w14:paraId="7979E117">
            <w:pPr>
              <w:spacing w:line="480" w:lineRule="auto"/>
              <w:jc w:val="center"/>
              <w:rPr>
                <w:rFonts w:hint="eastAsia" w:ascii="宋体" w:hAnsi="宋体"/>
                <w:sz w:val="24"/>
                <w:szCs w:val="24"/>
              </w:rPr>
            </w:pPr>
            <w:r>
              <w:rPr>
                <w:rFonts w:hint="eastAsia" w:ascii="宋体" w:hAnsi="宋体"/>
                <w:sz w:val="24"/>
                <w:szCs w:val="24"/>
              </w:rPr>
              <w:t>姓名</w:t>
            </w:r>
          </w:p>
        </w:tc>
        <w:tc>
          <w:tcPr>
            <w:tcW w:w="884" w:type="dxa"/>
            <w:gridSpan w:val="3"/>
            <w:vAlign w:val="center"/>
          </w:tcPr>
          <w:p w14:paraId="53BD1987">
            <w:pPr>
              <w:spacing w:line="480" w:lineRule="auto"/>
              <w:jc w:val="center"/>
              <w:rPr>
                <w:rFonts w:hint="eastAsia" w:ascii="宋体" w:hAnsi="宋体"/>
                <w:sz w:val="24"/>
                <w:szCs w:val="24"/>
              </w:rPr>
            </w:pPr>
            <w:r>
              <w:rPr>
                <w:rFonts w:hint="eastAsia" w:ascii="宋体" w:hAnsi="宋体"/>
                <w:sz w:val="24"/>
                <w:szCs w:val="24"/>
              </w:rPr>
              <w:t>性别</w:t>
            </w:r>
          </w:p>
        </w:tc>
        <w:tc>
          <w:tcPr>
            <w:tcW w:w="900" w:type="dxa"/>
            <w:gridSpan w:val="3"/>
            <w:vAlign w:val="center"/>
          </w:tcPr>
          <w:p w14:paraId="188938B8">
            <w:pPr>
              <w:spacing w:line="480" w:lineRule="auto"/>
              <w:jc w:val="center"/>
              <w:rPr>
                <w:rFonts w:hint="eastAsia" w:ascii="宋体" w:hAnsi="宋体"/>
                <w:sz w:val="24"/>
                <w:szCs w:val="24"/>
              </w:rPr>
            </w:pPr>
            <w:r>
              <w:rPr>
                <w:rFonts w:hint="eastAsia" w:ascii="宋体" w:hAnsi="宋体"/>
                <w:sz w:val="24"/>
                <w:szCs w:val="24"/>
              </w:rPr>
              <w:t>年龄</w:t>
            </w:r>
          </w:p>
        </w:tc>
        <w:tc>
          <w:tcPr>
            <w:tcW w:w="900" w:type="dxa"/>
            <w:gridSpan w:val="2"/>
            <w:vAlign w:val="center"/>
          </w:tcPr>
          <w:p w14:paraId="6351BB2A">
            <w:pPr>
              <w:spacing w:line="480" w:lineRule="auto"/>
              <w:jc w:val="center"/>
              <w:rPr>
                <w:rFonts w:hint="eastAsia" w:ascii="宋体" w:hAnsi="宋体"/>
                <w:sz w:val="24"/>
                <w:szCs w:val="24"/>
              </w:rPr>
            </w:pPr>
            <w:r>
              <w:rPr>
                <w:rFonts w:hint="eastAsia" w:ascii="宋体" w:hAnsi="宋体"/>
                <w:sz w:val="24"/>
                <w:szCs w:val="24"/>
              </w:rPr>
              <w:t>职务</w:t>
            </w:r>
          </w:p>
        </w:tc>
        <w:tc>
          <w:tcPr>
            <w:tcW w:w="852" w:type="dxa"/>
            <w:gridSpan w:val="2"/>
            <w:vAlign w:val="center"/>
          </w:tcPr>
          <w:p w14:paraId="51862FAB">
            <w:pPr>
              <w:spacing w:line="480" w:lineRule="auto"/>
              <w:jc w:val="center"/>
              <w:rPr>
                <w:rFonts w:hint="eastAsia" w:ascii="宋体" w:hAnsi="宋体"/>
                <w:sz w:val="24"/>
                <w:szCs w:val="24"/>
              </w:rPr>
            </w:pPr>
            <w:r>
              <w:rPr>
                <w:rFonts w:hint="eastAsia" w:ascii="宋体" w:hAnsi="宋体"/>
                <w:sz w:val="24"/>
                <w:szCs w:val="24"/>
              </w:rPr>
              <w:t>职称</w:t>
            </w:r>
          </w:p>
        </w:tc>
        <w:tc>
          <w:tcPr>
            <w:tcW w:w="948" w:type="dxa"/>
            <w:gridSpan w:val="4"/>
            <w:vAlign w:val="center"/>
          </w:tcPr>
          <w:p w14:paraId="23DFA52A">
            <w:pPr>
              <w:spacing w:line="480" w:lineRule="auto"/>
              <w:jc w:val="center"/>
              <w:rPr>
                <w:rFonts w:hint="eastAsia" w:ascii="宋体" w:hAnsi="宋体"/>
                <w:sz w:val="24"/>
                <w:szCs w:val="24"/>
              </w:rPr>
            </w:pPr>
            <w:r>
              <w:rPr>
                <w:rFonts w:hint="eastAsia" w:ascii="宋体" w:hAnsi="宋体"/>
                <w:sz w:val="24"/>
                <w:szCs w:val="24"/>
              </w:rPr>
              <w:t>学历</w:t>
            </w:r>
          </w:p>
        </w:tc>
        <w:tc>
          <w:tcPr>
            <w:tcW w:w="3199" w:type="dxa"/>
            <w:gridSpan w:val="5"/>
            <w:vAlign w:val="center"/>
          </w:tcPr>
          <w:p w14:paraId="55D00144">
            <w:pPr>
              <w:spacing w:line="480" w:lineRule="auto"/>
              <w:jc w:val="center"/>
              <w:rPr>
                <w:rFonts w:hint="eastAsia" w:ascii="宋体" w:hAnsi="宋体"/>
                <w:sz w:val="24"/>
                <w:szCs w:val="24"/>
              </w:rPr>
            </w:pPr>
            <w:r>
              <w:rPr>
                <w:rFonts w:hint="eastAsia" w:ascii="宋体" w:hAnsi="宋体"/>
                <w:sz w:val="24"/>
                <w:szCs w:val="24"/>
              </w:rPr>
              <w:t>工作单位</w:t>
            </w:r>
          </w:p>
        </w:tc>
      </w:tr>
      <w:tr w14:paraId="000B6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continue"/>
            <w:vAlign w:val="center"/>
          </w:tcPr>
          <w:p w14:paraId="0FB65DE7">
            <w:pPr>
              <w:spacing w:line="480" w:lineRule="auto"/>
              <w:jc w:val="center"/>
              <w:rPr>
                <w:rFonts w:hint="eastAsia" w:ascii="宋体" w:hAnsi="宋体"/>
                <w:sz w:val="24"/>
                <w:szCs w:val="24"/>
              </w:rPr>
            </w:pPr>
          </w:p>
        </w:tc>
        <w:tc>
          <w:tcPr>
            <w:tcW w:w="916" w:type="dxa"/>
            <w:vAlign w:val="center"/>
          </w:tcPr>
          <w:p w14:paraId="623D19B8">
            <w:pPr>
              <w:spacing w:line="480" w:lineRule="auto"/>
              <w:jc w:val="center"/>
              <w:rPr>
                <w:rFonts w:hint="eastAsia" w:ascii="宋体" w:hAnsi="宋体"/>
                <w:sz w:val="24"/>
                <w:szCs w:val="24"/>
              </w:rPr>
            </w:pPr>
          </w:p>
        </w:tc>
        <w:tc>
          <w:tcPr>
            <w:tcW w:w="884" w:type="dxa"/>
            <w:gridSpan w:val="3"/>
            <w:vAlign w:val="center"/>
          </w:tcPr>
          <w:p w14:paraId="5D108787">
            <w:pPr>
              <w:spacing w:line="480" w:lineRule="auto"/>
              <w:jc w:val="center"/>
              <w:rPr>
                <w:rFonts w:hint="eastAsia" w:ascii="宋体" w:hAnsi="宋体"/>
                <w:sz w:val="24"/>
                <w:szCs w:val="24"/>
              </w:rPr>
            </w:pPr>
          </w:p>
        </w:tc>
        <w:tc>
          <w:tcPr>
            <w:tcW w:w="900" w:type="dxa"/>
            <w:gridSpan w:val="3"/>
            <w:vAlign w:val="center"/>
          </w:tcPr>
          <w:p w14:paraId="5E2C1E28">
            <w:pPr>
              <w:spacing w:line="480" w:lineRule="auto"/>
              <w:jc w:val="center"/>
              <w:rPr>
                <w:rFonts w:hint="eastAsia" w:ascii="宋体" w:hAnsi="宋体"/>
                <w:sz w:val="24"/>
                <w:szCs w:val="24"/>
              </w:rPr>
            </w:pPr>
          </w:p>
        </w:tc>
        <w:tc>
          <w:tcPr>
            <w:tcW w:w="900" w:type="dxa"/>
            <w:gridSpan w:val="2"/>
            <w:vAlign w:val="center"/>
          </w:tcPr>
          <w:p w14:paraId="5D8DD5BF">
            <w:pPr>
              <w:spacing w:line="480" w:lineRule="auto"/>
              <w:jc w:val="center"/>
              <w:rPr>
                <w:rFonts w:hint="eastAsia" w:ascii="宋体" w:hAnsi="宋体"/>
                <w:sz w:val="24"/>
                <w:szCs w:val="24"/>
              </w:rPr>
            </w:pPr>
          </w:p>
        </w:tc>
        <w:tc>
          <w:tcPr>
            <w:tcW w:w="852" w:type="dxa"/>
            <w:gridSpan w:val="2"/>
            <w:vAlign w:val="center"/>
          </w:tcPr>
          <w:p w14:paraId="254DEBD6">
            <w:pPr>
              <w:spacing w:line="480" w:lineRule="auto"/>
              <w:jc w:val="center"/>
              <w:rPr>
                <w:rFonts w:hint="eastAsia" w:ascii="宋体" w:hAnsi="宋体"/>
                <w:sz w:val="24"/>
                <w:szCs w:val="24"/>
              </w:rPr>
            </w:pPr>
          </w:p>
        </w:tc>
        <w:tc>
          <w:tcPr>
            <w:tcW w:w="948" w:type="dxa"/>
            <w:gridSpan w:val="4"/>
            <w:vAlign w:val="center"/>
          </w:tcPr>
          <w:p w14:paraId="395D365A">
            <w:pPr>
              <w:spacing w:line="480" w:lineRule="auto"/>
              <w:jc w:val="center"/>
              <w:rPr>
                <w:rFonts w:hint="eastAsia" w:ascii="宋体" w:hAnsi="宋体"/>
                <w:sz w:val="24"/>
                <w:szCs w:val="24"/>
              </w:rPr>
            </w:pPr>
          </w:p>
        </w:tc>
        <w:tc>
          <w:tcPr>
            <w:tcW w:w="3199" w:type="dxa"/>
            <w:gridSpan w:val="5"/>
            <w:vAlign w:val="center"/>
          </w:tcPr>
          <w:p w14:paraId="47FAEAB8">
            <w:pPr>
              <w:spacing w:line="480" w:lineRule="auto"/>
              <w:jc w:val="center"/>
              <w:rPr>
                <w:rFonts w:hint="eastAsia" w:ascii="宋体" w:hAnsi="宋体"/>
                <w:sz w:val="24"/>
                <w:szCs w:val="24"/>
              </w:rPr>
            </w:pPr>
          </w:p>
        </w:tc>
      </w:tr>
      <w:tr w14:paraId="2A81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continue"/>
            <w:vAlign w:val="center"/>
          </w:tcPr>
          <w:p w14:paraId="519681C3">
            <w:pPr>
              <w:spacing w:line="480" w:lineRule="auto"/>
              <w:jc w:val="center"/>
              <w:rPr>
                <w:rFonts w:hint="eastAsia" w:ascii="宋体" w:hAnsi="宋体"/>
                <w:sz w:val="24"/>
                <w:szCs w:val="24"/>
              </w:rPr>
            </w:pPr>
          </w:p>
        </w:tc>
        <w:tc>
          <w:tcPr>
            <w:tcW w:w="916" w:type="dxa"/>
            <w:vAlign w:val="center"/>
          </w:tcPr>
          <w:p w14:paraId="15FCFFB8">
            <w:pPr>
              <w:spacing w:line="480" w:lineRule="auto"/>
              <w:jc w:val="center"/>
              <w:rPr>
                <w:rFonts w:hint="eastAsia" w:ascii="宋体" w:hAnsi="宋体"/>
                <w:sz w:val="24"/>
                <w:szCs w:val="24"/>
              </w:rPr>
            </w:pPr>
          </w:p>
        </w:tc>
        <w:tc>
          <w:tcPr>
            <w:tcW w:w="884" w:type="dxa"/>
            <w:gridSpan w:val="3"/>
            <w:vAlign w:val="center"/>
          </w:tcPr>
          <w:p w14:paraId="25EAE9D9">
            <w:pPr>
              <w:spacing w:line="480" w:lineRule="auto"/>
              <w:jc w:val="center"/>
              <w:rPr>
                <w:rFonts w:hint="eastAsia" w:ascii="宋体" w:hAnsi="宋体"/>
                <w:sz w:val="24"/>
                <w:szCs w:val="24"/>
              </w:rPr>
            </w:pPr>
          </w:p>
        </w:tc>
        <w:tc>
          <w:tcPr>
            <w:tcW w:w="900" w:type="dxa"/>
            <w:gridSpan w:val="3"/>
            <w:vAlign w:val="center"/>
          </w:tcPr>
          <w:p w14:paraId="4019DF8E">
            <w:pPr>
              <w:spacing w:line="480" w:lineRule="auto"/>
              <w:jc w:val="center"/>
              <w:rPr>
                <w:rFonts w:hint="eastAsia" w:ascii="宋体" w:hAnsi="宋体"/>
                <w:sz w:val="24"/>
                <w:szCs w:val="24"/>
              </w:rPr>
            </w:pPr>
          </w:p>
        </w:tc>
        <w:tc>
          <w:tcPr>
            <w:tcW w:w="900" w:type="dxa"/>
            <w:gridSpan w:val="2"/>
            <w:vAlign w:val="center"/>
          </w:tcPr>
          <w:p w14:paraId="3BA22D7E">
            <w:pPr>
              <w:spacing w:line="480" w:lineRule="auto"/>
              <w:jc w:val="center"/>
              <w:rPr>
                <w:rFonts w:hint="eastAsia" w:ascii="宋体" w:hAnsi="宋体"/>
                <w:sz w:val="24"/>
                <w:szCs w:val="24"/>
              </w:rPr>
            </w:pPr>
          </w:p>
        </w:tc>
        <w:tc>
          <w:tcPr>
            <w:tcW w:w="852" w:type="dxa"/>
            <w:gridSpan w:val="2"/>
            <w:vAlign w:val="center"/>
          </w:tcPr>
          <w:p w14:paraId="57B80B9F">
            <w:pPr>
              <w:spacing w:line="480" w:lineRule="auto"/>
              <w:jc w:val="center"/>
              <w:rPr>
                <w:rFonts w:hint="eastAsia" w:ascii="宋体" w:hAnsi="宋体"/>
                <w:sz w:val="24"/>
                <w:szCs w:val="24"/>
              </w:rPr>
            </w:pPr>
          </w:p>
        </w:tc>
        <w:tc>
          <w:tcPr>
            <w:tcW w:w="948" w:type="dxa"/>
            <w:gridSpan w:val="4"/>
            <w:vAlign w:val="center"/>
          </w:tcPr>
          <w:p w14:paraId="4AA2AC3A">
            <w:pPr>
              <w:spacing w:line="480" w:lineRule="auto"/>
              <w:jc w:val="center"/>
              <w:rPr>
                <w:rFonts w:hint="eastAsia" w:ascii="宋体" w:hAnsi="宋体"/>
                <w:sz w:val="24"/>
                <w:szCs w:val="24"/>
              </w:rPr>
            </w:pPr>
          </w:p>
        </w:tc>
        <w:tc>
          <w:tcPr>
            <w:tcW w:w="3199" w:type="dxa"/>
            <w:gridSpan w:val="5"/>
            <w:vAlign w:val="center"/>
          </w:tcPr>
          <w:p w14:paraId="5DB60243">
            <w:pPr>
              <w:spacing w:line="480" w:lineRule="auto"/>
              <w:jc w:val="center"/>
              <w:rPr>
                <w:rFonts w:hint="eastAsia" w:ascii="宋体" w:hAnsi="宋体"/>
                <w:sz w:val="24"/>
                <w:szCs w:val="24"/>
              </w:rPr>
            </w:pPr>
          </w:p>
        </w:tc>
      </w:tr>
      <w:tr w14:paraId="3FC3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continue"/>
            <w:vAlign w:val="center"/>
          </w:tcPr>
          <w:p w14:paraId="4CA35998">
            <w:pPr>
              <w:spacing w:line="480" w:lineRule="auto"/>
              <w:jc w:val="center"/>
              <w:rPr>
                <w:rFonts w:hint="eastAsia" w:ascii="宋体" w:hAnsi="宋体"/>
                <w:sz w:val="24"/>
                <w:szCs w:val="24"/>
              </w:rPr>
            </w:pPr>
          </w:p>
        </w:tc>
        <w:tc>
          <w:tcPr>
            <w:tcW w:w="916" w:type="dxa"/>
            <w:vAlign w:val="center"/>
          </w:tcPr>
          <w:p w14:paraId="31B0F995">
            <w:pPr>
              <w:spacing w:line="480" w:lineRule="auto"/>
              <w:jc w:val="center"/>
              <w:rPr>
                <w:rFonts w:hint="eastAsia" w:ascii="宋体" w:hAnsi="宋体"/>
                <w:sz w:val="24"/>
                <w:szCs w:val="24"/>
              </w:rPr>
            </w:pPr>
          </w:p>
        </w:tc>
        <w:tc>
          <w:tcPr>
            <w:tcW w:w="884" w:type="dxa"/>
            <w:gridSpan w:val="3"/>
            <w:vAlign w:val="center"/>
          </w:tcPr>
          <w:p w14:paraId="6D63890A">
            <w:pPr>
              <w:spacing w:line="480" w:lineRule="auto"/>
              <w:jc w:val="center"/>
              <w:rPr>
                <w:rFonts w:hint="eastAsia" w:ascii="宋体" w:hAnsi="宋体"/>
                <w:sz w:val="24"/>
                <w:szCs w:val="24"/>
              </w:rPr>
            </w:pPr>
          </w:p>
        </w:tc>
        <w:tc>
          <w:tcPr>
            <w:tcW w:w="900" w:type="dxa"/>
            <w:gridSpan w:val="3"/>
            <w:vAlign w:val="center"/>
          </w:tcPr>
          <w:p w14:paraId="1E8D4284">
            <w:pPr>
              <w:spacing w:line="480" w:lineRule="auto"/>
              <w:jc w:val="center"/>
              <w:rPr>
                <w:rFonts w:hint="eastAsia" w:ascii="宋体" w:hAnsi="宋体"/>
                <w:sz w:val="24"/>
                <w:szCs w:val="24"/>
              </w:rPr>
            </w:pPr>
          </w:p>
        </w:tc>
        <w:tc>
          <w:tcPr>
            <w:tcW w:w="900" w:type="dxa"/>
            <w:gridSpan w:val="2"/>
            <w:vAlign w:val="center"/>
          </w:tcPr>
          <w:p w14:paraId="2C3D7B6D">
            <w:pPr>
              <w:spacing w:line="480" w:lineRule="auto"/>
              <w:jc w:val="center"/>
              <w:rPr>
                <w:rFonts w:hint="eastAsia" w:ascii="宋体" w:hAnsi="宋体"/>
                <w:sz w:val="24"/>
                <w:szCs w:val="24"/>
              </w:rPr>
            </w:pPr>
          </w:p>
        </w:tc>
        <w:tc>
          <w:tcPr>
            <w:tcW w:w="852" w:type="dxa"/>
            <w:gridSpan w:val="2"/>
            <w:vAlign w:val="center"/>
          </w:tcPr>
          <w:p w14:paraId="4DB4C449">
            <w:pPr>
              <w:spacing w:line="480" w:lineRule="auto"/>
              <w:jc w:val="center"/>
              <w:rPr>
                <w:rFonts w:hint="eastAsia" w:ascii="宋体" w:hAnsi="宋体"/>
                <w:sz w:val="24"/>
                <w:szCs w:val="24"/>
              </w:rPr>
            </w:pPr>
          </w:p>
        </w:tc>
        <w:tc>
          <w:tcPr>
            <w:tcW w:w="948" w:type="dxa"/>
            <w:gridSpan w:val="4"/>
            <w:vAlign w:val="center"/>
          </w:tcPr>
          <w:p w14:paraId="2ADB0D7F">
            <w:pPr>
              <w:spacing w:line="480" w:lineRule="auto"/>
              <w:jc w:val="center"/>
              <w:rPr>
                <w:rFonts w:hint="eastAsia" w:ascii="宋体" w:hAnsi="宋体"/>
                <w:sz w:val="24"/>
                <w:szCs w:val="24"/>
              </w:rPr>
            </w:pPr>
          </w:p>
        </w:tc>
        <w:tc>
          <w:tcPr>
            <w:tcW w:w="3199" w:type="dxa"/>
            <w:gridSpan w:val="5"/>
            <w:vAlign w:val="center"/>
          </w:tcPr>
          <w:p w14:paraId="30A186F9">
            <w:pPr>
              <w:spacing w:line="480" w:lineRule="auto"/>
              <w:jc w:val="center"/>
              <w:rPr>
                <w:rFonts w:hint="eastAsia" w:ascii="宋体" w:hAnsi="宋体"/>
                <w:sz w:val="24"/>
                <w:szCs w:val="24"/>
              </w:rPr>
            </w:pPr>
          </w:p>
        </w:tc>
      </w:tr>
      <w:tr w14:paraId="0CE9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continue"/>
            <w:vAlign w:val="center"/>
          </w:tcPr>
          <w:p w14:paraId="53375C5B">
            <w:pPr>
              <w:spacing w:line="480" w:lineRule="auto"/>
              <w:jc w:val="center"/>
              <w:rPr>
                <w:rFonts w:hint="eastAsia" w:ascii="宋体" w:hAnsi="宋体"/>
                <w:sz w:val="24"/>
                <w:szCs w:val="24"/>
              </w:rPr>
            </w:pPr>
          </w:p>
        </w:tc>
        <w:tc>
          <w:tcPr>
            <w:tcW w:w="916" w:type="dxa"/>
            <w:vAlign w:val="center"/>
          </w:tcPr>
          <w:p w14:paraId="0DDEEC59">
            <w:pPr>
              <w:spacing w:line="480" w:lineRule="auto"/>
              <w:jc w:val="center"/>
              <w:rPr>
                <w:rFonts w:hint="eastAsia" w:ascii="宋体" w:hAnsi="宋体"/>
                <w:sz w:val="24"/>
                <w:szCs w:val="24"/>
              </w:rPr>
            </w:pPr>
          </w:p>
        </w:tc>
        <w:tc>
          <w:tcPr>
            <w:tcW w:w="884" w:type="dxa"/>
            <w:gridSpan w:val="3"/>
            <w:vAlign w:val="center"/>
          </w:tcPr>
          <w:p w14:paraId="3C1DCB47">
            <w:pPr>
              <w:spacing w:line="480" w:lineRule="auto"/>
              <w:jc w:val="center"/>
              <w:rPr>
                <w:rFonts w:hint="eastAsia" w:ascii="宋体" w:hAnsi="宋体"/>
                <w:sz w:val="24"/>
                <w:szCs w:val="24"/>
              </w:rPr>
            </w:pPr>
          </w:p>
        </w:tc>
        <w:tc>
          <w:tcPr>
            <w:tcW w:w="900" w:type="dxa"/>
            <w:gridSpan w:val="3"/>
            <w:vAlign w:val="center"/>
          </w:tcPr>
          <w:p w14:paraId="5E0C3E6E">
            <w:pPr>
              <w:spacing w:line="480" w:lineRule="auto"/>
              <w:jc w:val="center"/>
              <w:rPr>
                <w:rFonts w:hint="eastAsia" w:ascii="宋体" w:hAnsi="宋体"/>
                <w:sz w:val="24"/>
                <w:szCs w:val="24"/>
              </w:rPr>
            </w:pPr>
          </w:p>
        </w:tc>
        <w:tc>
          <w:tcPr>
            <w:tcW w:w="900" w:type="dxa"/>
            <w:gridSpan w:val="2"/>
            <w:vAlign w:val="center"/>
          </w:tcPr>
          <w:p w14:paraId="16C3E16C">
            <w:pPr>
              <w:spacing w:line="480" w:lineRule="auto"/>
              <w:jc w:val="center"/>
              <w:rPr>
                <w:rFonts w:hint="eastAsia" w:ascii="宋体" w:hAnsi="宋体"/>
                <w:sz w:val="24"/>
                <w:szCs w:val="24"/>
              </w:rPr>
            </w:pPr>
          </w:p>
        </w:tc>
        <w:tc>
          <w:tcPr>
            <w:tcW w:w="852" w:type="dxa"/>
            <w:gridSpan w:val="2"/>
            <w:vAlign w:val="center"/>
          </w:tcPr>
          <w:p w14:paraId="73ABAF71">
            <w:pPr>
              <w:spacing w:line="480" w:lineRule="auto"/>
              <w:jc w:val="center"/>
              <w:rPr>
                <w:rFonts w:hint="eastAsia" w:ascii="宋体" w:hAnsi="宋体"/>
                <w:sz w:val="24"/>
                <w:szCs w:val="24"/>
              </w:rPr>
            </w:pPr>
          </w:p>
        </w:tc>
        <w:tc>
          <w:tcPr>
            <w:tcW w:w="948" w:type="dxa"/>
            <w:gridSpan w:val="4"/>
            <w:vAlign w:val="center"/>
          </w:tcPr>
          <w:p w14:paraId="1C767FA2">
            <w:pPr>
              <w:spacing w:line="480" w:lineRule="auto"/>
              <w:jc w:val="center"/>
              <w:rPr>
                <w:rFonts w:hint="eastAsia" w:ascii="宋体" w:hAnsi="宋体"/>
                <w:sz w:val="24"/>
                <w:szCs w:val="24"/>
              </w:rPr>
            </w:pPr>
          </w:p>
        </w:tc>
        <w:tc>
          <w:tcPr>
            <w:tcW w:w="3199" w:type="dxa"/>
            <w:gridSpan w:val="5"/>
            <w:vAlign w:val="center"/>
          </w:tcPr>
          <w:p w14:paraId="090B2DD1">
            <w:pPr>
              <w:spacing w:line="480" w:lineRule="auto"/>
              <w:jc w:val="center"/>
              <w:rPr>
                <w:rFonts w:hint="eastAsia" w:ascii="宋体" w:hAnsi="宋体"/>
                <w:sz w:val="24"/>
                <w:szCs w:val="24"/>
              </w:rPr>
            </w:pPr>
          </w:p>
        </w:tc>
      </w:tr>
      <w:tr w14:paraId="4509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continue"/>
            <w:vAlign w:val="center"/>
          </w:tcPr>
          <w:p w14:paraId="6E6497C5">
            <w:pPr>
              <w:spacing w:line="480" w:lineRule="auto"/>
              <w:jc w:val="center"/>
              <w:rPr>
                <w:rFonts w:hint="eastAsia" w:ascii="宋体" w:hAnsi="宋体"/>
                <w:sz w:val="24"/>
                <w:szCs w:val="24"/>
              </w:rPr>
            </w:pPr>
          </w:p>
        </w:tc>
        <w:tc>
          <w:tcPr>
            <w:tcW w:w="916" w:type="dxa"/>
            <w:vAlign w:val="center"/>
          </w:tcPr>
          <w:p w14:paraId="241F5ADA">
            <w:pPr>
              <w:spacing w:line="480" w:lineRule="auto"/>
              <w:jc w:val="center"/>
              <w:rPr>
                <w:rFonts w:hint="eastAsia" w:ascii="宋体" w:hAnsi="宋体"/>
                <w:sz w:val="24"/>
                <w:szCs w:val="24"/>
              </w:rPr>
            </w:pPr>
          </w:p>
        </w:tc>
        <w:tc>
          <w:tcPr>
            <w:tcW w:w="884" w:type="dxa"/>
            <w:gridSpan w:val="3"/>
            <w:vAlign w:val="center"/>
          </w:tcPr>
          <w:p w14:paraId="61ED2174">
            <w:pPr>
              <w:spacing w:line="480" w:lineRule="auto"/>
              <w:jc w:val="center"/>
              <w:rPr>
                <w:rFonts w:hint="eastAsia" w:ascii="宋体" w:hAnsi="宋体"/>
                <w:sz w:val="24"/>
                <w:szCs w:val="24"/>
              </w:rPr>
            </w:pPr>
          </w:p>
        </w:tc>
        <w:tc>
          <w:tcPr>
            <w:tcW w:w="900" w:type="dxa"/>
            <w:gridSpan w:val="3"/>
            <w:vAlign w:val="center"/>
          </w:tcPr>
          <w:p w14:paraId="61294B2F">
            <w:pPr>
              <w:spacing w:line="480" w:lineRule="auto"/>
              <w:jc w:val="center"/>
              <w:rPr>
                <w:rFonts w:hint="eastAsia" w:ascii="宋体" w:hAnsi="宋体"/>
                <w:sz w:val="24"/>
                <w:szCs w:val="24"/>
              </w:rPr>
            </w:pPr>
          </w:p>
        </w:tc>
        <w:tc>
          <w:tcPr>
            <w:tcW w:w="900" w:type="dxa"/>
            <w:gridSpan w:val="2"/>
            <w:vAlign w:val="center"/>
          </w:tcPr>
          <w:p w14:paraId="0836476F">
            <w:pPr>
              <w:spacing w:line="480" w:lineRule="auto"/>
              <w:jc w:val="center"/>
              <w:rPr>
                <w:rFonts w:hint="eastAsia" w:ascii="宋体" w:hAnsi="宋体"/>
                <w:sz w:val="24"/>
                <w:szCs w:val="24"/>
              </w:rPr>
            </w:pPr>
          </w:p>
        </w:tc>
        <w:tc>
          <w:tcPr>
            <w:tcW w:w="852" w:type="dxa"/>
            <w:gridSpan w:val="2"/>
            <w:vAlign w:val="center"/>
          </w:tcPr>
          <w:p w14:paraId="255F1C62">
            <w:pPr>
              <w:spacing w:line="480" w:lineRule="auto"/>
              <w:jc w:val="center"/>
              <w:rPr>
                <w:rFonts w:hint="eastAsia" w:ascii="宋体" w:hAnsi="宋体"/>
                <w:sz w:val="24"/>
                <w:szCs w:val="24"/>
              </w:rPr>
            </w:pPr>
          </w:p>
        </w:tc>
        <w:tc>
          <w:tcPr>
            <w:tcW w:w="948" w:type="dxa"/>
            <w:gridSpan w:val="4"/>
            <w:vAlign w:val="center"/>
          </w:tcPr>
          <w:p w14:paraId="4CD091C6">
            <w:pPr>
              <w:spacing w:line="480" w:lineRule="auto"/>
              <w:jc w:val="center"/>
              <w:rPr>
                <w:rFonts w:hint="eastAsia" w:ascii="宋体" w:hAnsi="宋体"/>
                <w:sz w:val="24"/>
                <w:szCs w:val="24"/>
              </w:rPr>
            </w:pPr>
          </w:p>
        </w:tc>
        <w:tc>
          <w:tcPr>
            <w:tcW w:w="3199" w:type="dxa"/>
            <w:gridSpan w:val="5"/>
            <w:vAlign w:val="center"/>
          </w:tcPr>
          <w:p w14:paraId="78753F47">
            <w:pPr>
              <w:spacing w:line="480" w:lineRule="auto"/>
              <w:jc w:val="center"/>
              <w:rPr>
                <w:rFonts w:hint="eastAsia" w:ascii="宋体" w:hAnsi="宋体"/>
                <w:sz w:val="24"/>
                <w:szCs w:val="24"/>
              </w:rPr>
            </w:pPr>
          </w:p>
        </w:tc>
      </w:tr>
      <w:tr w14:paraId="6F20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40" w:type="dxa"/>
            <w:gridSpan w:val="2"/>
            <w:vMerge w:val="continue"/>
            <w:vAlign w:val="center"/>
          </w:tcPr>
          <w:p w14:paraId="1A3EEE5E">
            <w:pPr>
              <w:spacing w:line="480" w:lineRule="auto"/>
              <w:jc w:val="center"/>
              <w:rPr>
                <w:rFonts w:hint="eastAsia" w:ascii="宋体" w:hAnsi="宋体"/>
                <w:sz w:val="24"/>
                <w:szCs w:val="24"/>
              </w:rPr>
            </w:pPr>
          </w:p>
        </w:tc>
        <w:tc>
          <w:tcPr>
            <w:tcW w:w="916" w:type="dxa"/>
            <w:vAlign w:val="center"/>
          </w:tcPr>
          <w:p w14:paraId="7B4B532D">
            <w:pPr>
              <w:spacing w:line="480" w:lineRule="auto"/>
              <w:jc w:val="center"/>
              <w:rPr>
                <w:rFonts w:hint="eastAsia" w:ascii="宋体" w:hAnsi="宋体"/>
                <w:sz w:val="24"/>
                <w:szCs w:val="24"/>
              </w:rPr>
            </w:pPr>
          </w:p>
        </w:tc>
        <w:tc>
          <w:tcPr>
            <w:tcW w:w="884" w:type="dxa"/>
            <w:gridSpan w:val="3"/>
            <w:vAlign w:val="center"/>
          </w:tcPr>
          <w:p w14:paraId="13C2ED0C">
            <w:pPr>
              <w:spacing w:line="480" w:lineRule="auto"/>
              <w:jc w:val="center"/>
              <w:rPr>
                <w:rFonts w:hint="eastAsia" w:ascii="宋体" w:hAnsi="宋体"/>
                <w:sz w:val="24"/>
                <w:szCs w:val="24"/>
              </w:rPr>
            </w:pPr>
          </w:p>
        </w:tc>
        <w:tc>
          <w:tcPr>
            <w:tcW w:w="900" w:type="dxa"/>
            <w:gridSpan w:val="3"/>
            <w:vAlign w:val="center"/>
          </w:tcPr>
          <w:p w14:paraId="380C970A">
            <w:pPr>
              <w:spacing w:line="480" w:lineRule="auto"/>
              <w:jc w:val="center"/>
              <w:rPr>
                <w:rFonts w:hint="eastAsia" w:ascii="宋体" w:hAnsi="宋体"/>
                <w:sz w:val="24"/>
                <w:szCs w:val="24"/>
              </w:rPr>
            </w:pPr>
          </w:p>
        </w:tc>
        <w:tc>
          <w:tcPr>
            <w:tcW w:w="900" w:type="dxa"/>
            <w:gridSpan w:val="2"/>
            <w:vAlign w:val="center"/>
          </w:tcPr>
          <w:p w14:paraId="560B1E84">
            <w:pPr>
              <w:spacing w:line="480" w:lineRule="auto"/>
              <w:jc w:val="center"/>
              <w:rPr>
                <w:rFonts w:hint="eastAsia" w:ascii="宋体" w:hAnsi="宋体"/>
                <w:sz w:val="24"/>
                <w:szCs w:val="24"/>
              </w:rPr>
            </w:pPr>
          </w:p>
        </w:tc>
        <w:tc>
          <w:tcPr>
            <w:tcW w:w="852" w:type="dxa"/>
            <w:gridSpan w:val="2"/>
            <w:vAlign w:val="center"/>
          </w:tcPr>
          <w:p w14:paraId="039E9D86">
            <w:pPr>
              <w:spacing w:line="480" w:lineRule="auto"/>
              <w:jc w:val="center"/>
              <w:rPr>
                <w:rFonts w:hint="eastAsia" w:ascii="宋体" w:hAnsi="宋体"/>
                <w:sz w:val="24"/>
                <w:szCs w:val="24"/>
              </w:rPr>
            </w:pPr>
          </w:p>
        </w:tc>
        <w:tc>
          <w:tcPr>
            <w:tcW w:w="948" w:type="dxa"/>
            <w:gridSpan w:val="4"/>
            <w:vAlign w:val="center"/>
          </w:tcPr>
          <w:p w14:paraId="770DE2E9">
            <w:pPr>
              <w:spacing w:line="480" w:lineRule="auto"/>
              <w:jc w:val="center"/>
              <w:rPr>
                <w:rFonts w:hint="eastAsia" w:ascii="宋体" w:hAnsi="宋体"/>
                <w:sz w:val="24"/>
                <w:szCs w:val="24"/>
              </w:rPr>
            </w:pPr>
          </w:p>
        </w:tc>
        <w:tc>
          <w:tcPr>
            <w:tcW w:w="3199" w:type="dxa"/>
            <w:gridSpan w:val="5"/>
            <w:vAlign w:val="center"/>
          </w:tcPr>
          <w:p w14:paraId="6AC6FE8D">
            <w:pPr>
              <w:spacing w:line="480" w:lineRule="auto"/>
              <w:jc w:val="center"/>
              <w:rPr>
                <w:rFonts w:hint="eastAsia" w:ascii="宋体" w:hAnsi="宋体"/>
                <w:sz w:val="24"/>
                <w:szCs w:val="24"/>
              </w:rPr>
            </w:pPr>
          </w:p>
        </w:tc>
      </w:tr>
      <w:tr w14:paraId="538A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1040" w:type="dxa"/>
            <w:gridSpan w:val="2"/>
            <w:vMerge w:val="continue"/>
            <w:tcBorders>
              <w:bottom w:val="nil"/>
            </w:tcBorders>
            <w:vAlign w:val="center"/>
          </w:tcPr>
          <w:p w14:paraId="467AB162">
            <w:pPr>
              <w:spacing w:line="480" w:lineRule="auto"/>
              <w:jc w:val="center"/>
              <w:rPr>
                <w:rFonts w:hint="eastAsia" w:ascii="宋体" w:hAnsi="宋体"/>
                <w:sz w:val="24"/>
                <w:szCs w:val="24"/>
              </w:rPr>
            </w:pPr>
          </w:p>
        </w:tc>
        <w:tc>
          <w:tcPr>
            <w:tcW w:w="916" w:type="dxa"/>
            <w:vAlign w:val="center"/>
          </w:tcPr>
          <w:p w14:paraId="6BF3D4A4">
            <w:pPr>
              <w:spacing w:line="480" w:lineRule="auto"/>
              <w:jc w:val="center"/>
              <w:rPr>
                <w:rFonts w:hint="eastAsia" w:ascii="宋体" w:hAnsi="宋体"/>
                <w:sz w:val="24"/>
                <w:szCs w:val="24"/>
              </w:rPr>
            </w:pPr>
          </w:p>
        </w:tc>
        <w:tc>
          <w:tcPr>
            <w:tcW w:w="884" w:type="dxa"/>
            <w:gridSpan w:val="3"/>
            <w:vAlign w:val="center"/>
          </w:tcPr>
          <w:p w14:paraId="043181D5">
            <w:pPr>
              <w:spacing w:line="480" w:lineRule="auto"/>
              <w:jc w:val="center"/>
              <w:rPr>
                <w:rFonts w:hint="eastAsia" w:ascii="宋体" w:hAnsi="宋体"/>
                <w:sz w:val="24"/>
                <w:szCs w:val="24"/>
              </w:rPr>
            </w:pPr>
          </w:p>
        </w:tc>
        <w:tc>
          <w:tcPr>
            <w:tcW w:w="900" w:type="dxa"/>
            <w:gridSpan w:val="3"/>
            <w:vAlign w:val="center"/>
          </w:tcPr>
          <w:p w14:paraId="7A4E6B5E">
            <w:pPr>
              <w:spacing w:line="480" w:lineRule="auto"/>
              <w:jc w:val="center"/>
              <w:rPr>
                <w:rFonts w:hint="eastAsia" w:ascii="宋体" w:hAnsi="宋体"/>
                <w:sz w:val="24"/>
                <w:szCs w:val="24"/>
              </w:rPr>
            </w:pPr>
          </w:p>
        </w:tc>
        <w:tc>
          <w:tcPr>
            <w:tcW w:w="900" w:type="dxa"/>
            <w:gridSpan w:val="2"/>
            <w:vAlign w:val="center"/>
          </w:tcPr>
          <w:p w14:paraId="2D79EEAF">
            <w:pPr>
              <w:spacing w:line="480" w:lineRule="auto"/>
              <w:jc w:val="center"/>
              <w:rPr>
                <w:rFonts w:hint="eastAsia" w:ascii="宋体" w:hAnsi="宋体"/>
                <w:sz w:val="24"/>
                <w:szCs w:val="24"/>
              </w:rPr>
            </w:pPr>
          </w:p>
        </w:tc>
        <w:tc>
          <w:tcPr>
            <w:tcW w:w="852" w:type="dxa"/>
            <w:gridSpan w:val="2"/>
            <w:vAlign w:val="center"/>
          </w:tcPr>
          <w:p w14:paraId="39C67B07">
            <w:pPr>
              <w:spacing w:line="480" w:lineRule="auto"/>
              <w:jc w:val="center"/>
              <w:rPr>
                <w:rFonts w:hint="eastAsia" w:ascii="宋体" w:hAnsi="宋体"/>
                <w:sz w:val="24"/>
                <w:szCs w:val="24"/>
              </w:rPr>
            </w:pPr>
          </w:p>
        </w:tc>
        <w:tc>
          <w:tcPr>
            <w:tcW w:w="948" w:type="dxa"/>
            <w:gridSpan w:val="4"/>
            <w:vAlign w:val="center"/>
          </w:tcPr>
          <w:p w14:paraId="0E6A9203">
            <w:pPr>
              <w:spacing w:line="480" w:lineRule="auto"/>
              <w:jc w:val="center"/>
              <w:rPr>
                <w:rFonts w:hint="eastAsia" w:ascii="宋体" w:hAnsi="宋体"/>
                <w:sz w:val="24"/>
                <w:szCs w:val="24"/>
              </w:rPr>
            </w:pPr>
          </w:p>
        </w:tc>
        <w:tc>
          <w:tcPr>
            <w:tcW w:w="3199" w:type="dxa"/>
            <w:gridSpan w:val="5"/>
            <w:vAlign w:val="center"/>
          </w:tcPr>
          <w:p w14:paraId="29704818">
            <w:pPr>
              <w:spacing w:line="480" w:lineRule="auto"/>
              <w:jc w:val="center"/>
              <w:rPr>
                <w:rFonts w:hint="eastAsia" w:ascii="宋体" w:hAnsi="宋体"/>
                <w:sz w:val="24"/>
                <w:szCs w:val="24"/>
              </w:rPr>
            </w:pPr>
          </w:p>
        </w:tc>
      </w:tr>
      <w:tr w14:paraId="6BD6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1032" w:type="dxa"/>
            <w:vMerge w:val="restart"/>
            <w:tcBorders>
              <w:top w:val="nil"/>
            </w:tcBorders>
            <w:vAlign w:val="center"/>
          </w:tcPr>
          <w:p w14:paraId="06529D65">
            <w:pPr>
              <w:spacing w:line="480" w:lineRule="auto"/>
              <w:jc w:val="center"/>
              <w:rPr>
                <w:rFonts w:hint="eastAsia" w:ascii="宋体" w:hAnsi="宋体"/>
                <w:sz w:val="24"/>
                <w:szCs w:val="24"/>
              </w:rPr>
            </w:pPr>
          </w:p>
        </w:tc>
        <w:tc>
          <w:tcPr>
            <w:tcW w:w="924" w:type="dxa"/>
            <w:gridSpan w:val="2"/>
            <w:vAlign w:val="center"/>
          </w:tcPr>
          <w:p w14:paraId="2A6CD61A">
            <w:pPr>
              <w:spacing w:line="480" w:lineRule="auto"/>
              <w:jc w:val="center"/>
              <w:rPr>
                <w:rFonts w:hint="eastAsia" w:ascii="宋体" w:hAnsi="宋体"/>
                <w:sz w:val="24"/>
                <w:szCs w:val="24"/>
              </w:rPr>
            </w:pPr>
          </w:p>
        </w:tc>
        <w:tc>
          <w:tcPr>
            <w:tcW w:w="876" w:type="dxa"/>
            <w:gridSpan w:val="2"/>
            <w:vAlign w:val="center"/>
          </w:tcPr>
          <w:p w14:paraId="2C5E75F1">
            <w:pPr>
              <w:spacing w:line="480" w:lineRule="auto"/>
              <w:jc w:val="center"/>
              <w:rPr>
                <w:rFonts w:hint="eastAsia" w:ascii="宋体" w:hAnsi="宋体"/>
                <w:sz w:val="24"/>
                <w:szCs w:val="24"/>
              </w:rPr>
            </w:pPr>
          </w:p>
        </w:tc>
        <w:tc>
          <w:tcPr>
            <w:tcW w:w="908" w:type="dxa"/>
            <w:gridSpan w:val="4"/>
            <w:vAlign w:val="center"/>
          </w:tcPr>
          <w:p w14:paraId="3EDF77DE">
            <w:pPr>
              <w:spacing w:line="480" w:lineRule="auto"/>
              <w:jc w:val="center"/>
              <w:rPr>
                <w:rFonts w:hint="eastAsia" w:ascii="宋体" w:hAnsi="宋体"/>
                <w:sz w:val="24"/>
                <w:szCs w:val="24"/>
              </w:rPr>
            </w:pPr>
          </w:p>
        </w:tc>
        <w:tc>
          <w:tcPr>
            <w:tcW w:w="900" w:type="dxa"/>
            <w:gridSpan w:val="2"/>
            <w:vAlign w:val="center"/>
          </w:tcPr>
          <w:p w14:paraId="1E0646E8">
            <w:pPr>
              <w:spacing w:line="480" w:lineRule="auto"/>
              <w:jc w:val="center"/>
              <w:rPr>
                <w:rFonts w:hint="eastAsia" w:ascii="宋体" w:hAnsi="宋体"/>
                <w:sz w:val="24"/>
                <w:szCs w:val="24"/>
              </w:rPr>
            </w:pPr>
          </w:p>
        </w:tc>
        <w:tc>
          <w:tcPr>
            <w:tcW w:w="852" w:type="dxa"/>
            <w:gridSpan w:val="2"/>
            <w:vAlign w:val="center"/>
          </w:tcPr>
          <w:p w14:paraId="71DB0227">
            <w:pPr>
              <w:spacing w:line="480" w:lineRule="auto"/>
              <w:jc w:val="center"/>
              <w:rPr>
                <w:rFonts w:hint="eastAsia" w:ascii="宋体" w:hAnsi="宋体"/>
                <w:sz w:val="24"/>
                <w:szCs w:val="24"/>
              </w:rPr>
            </w:pPr>
          </w:p>
        </w:tc>
        <w:tc>
          <w:tcPr>
            <w:tcW w:w="948" w:type="dxa"/>
            <w:gridSpan w:val="4"/>
            <w:vAlign w:val="center"/>
          </w:tcPr>
          <w:p w14:paraId="79EE8421">
            <w:pPr>
              <w:spacing w:line="480" w:lineRule="auto"/>
              <w:jc w:val="center"/>
              <w:rPr>
                <w:rFonts w:hint="eastAsia" w:ascii="宋体" w:hAnsi="宋体"/>
                <w:sz w:val="24"/>
                <w:szCs w:val="24"/>
              </w:rPr>
            </w:pPr>
          </w:p>
        </w:tc>
        <w:tc>
          <w:tcPr>
            <w:tcW w:w="3199" w:type="dxa"/>
            <w:gridSpan w:val="5"/>
            <w:vAlign w:val="center"/>
          </w:tcPr>
          <w:p w14:paraId="4E4FF0D4">
            <w:pPr>
              <w:spacing w:line="480" w:lineRule="auto"/>
              <w:jc w:val="center"/>
              <w:rPr>
                <w:rFonts w:hint="eastAsia" w:ascii="宋体" w:hAnsi="宋体"/>
                <w:sz w:val="24"/>
                <w:szCs w:val="24"/>
              </w:rPr>
            </w:pPr>
          </w:p>
        </w:tc>
      </w:tr>
      <w:tr w14:paraId="57A1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032" w:type="dxa"/>
            <w:vMerge w:val="continue"/>
            <w:vAlign w:val="center"/>
          </w:tcPr>
          <w:p w14:paraId="2E2312B1">
            <w:pPr>
              <w:spacing w:line="480" w:lineRule="auto"/>
              <w:jc w:val="center"/>
              <w:rPr>
                <w:rFonts w:hint="eastAsia" w:ascii="宋体" w:hAnsi="宋体"/>
                <w:sz w:val="24"/>
                <w:szCs w:val="24"/>
              </w:rPr>
            </w:pPr>
          </w:p>
        </w:tc>
        <w:tc>
          <w:tcPr>
            <w:tcW w:w="924" w:type="dxa"/>
            <w:gridSpan w:val="2"/>
            <w:vAlign w:val="center"/>
          </w:tcPr>
          <w:p w14:paraId="1290E93E">
            <w:pPr>
              <w:spacing w:line="480" w:lineRule="auto"/>
              <w:jc w:val="center"/>
              <w:rPr>
                <w:rFonts w:hint="eastAsia" w:ascii="宋体" w:hAnsi="宋体"/>
                <w:sz w:val="24"/>
                <w:szCs w:val="24"/>
              </w:rPr>
            </w:pPr>
          </w:p>
        </w:tc>
        <w:tc>
          <w:tcPr>
            <w:tcW w:w="876" w:type="dxa"/>
            <w:gridSpan w:val="2"/>
            <w:vAlign w:val="center"/>
          </w:tcPr>
          <w:p w14:paraId="5C50BA4D">
            <w:pPr>
              <w:spacing w:line="480" w:lineRule="auto"/>
              <w:jc w:val="center"/>
              <w:rPr>
                <w:rFonts w:hint="eastAsia" w:ascii="宋体" w:hAnsi="宋体"/>
                <w:sz w:val="24"/>
                <w:szCs w:val="24"/>
              </w:rPr>
            </w:pPr>
          </w:p>
        </w:tc>
        <w:tc>
          <w:tcPr>
            <w:tcW w:w="908" w:type="dxa"/>
            <w:gridSpan w:val="4"/>
            <w:vAlign w:val="center"/>
          </w:tcPr>
          <w:p w14:paraId="20080074">
            <w:pPr>
              <w:spacing w:line="480" w:lineRule="auto"/>
              <w:jc w:val="center"/>
              <w:rPr>
                <w:rFonts w:hint="eastAsia" w:ascii="宋体" w:hAnsi="宋体"/>
                <w:sz w:val="24"/>
                <w:szCs w:val="24"/>
              </w:rPr>
            </w:pPr>
          </w:p>
        </w:tc>
        <w:tc>
          <w:tcPr>
            <w:tcW w:w="900" w:type="dxa"/>
            <w:gridSpan w:val="2"/>
            <w:vAlign w:val="center"/>
          </w:tcPr>
          <w:p w14:paraId="6E062BDE">
            <w:pPr>
              <w:spacing w:line="480" w:lineRule="auto"/>
              <w:jc w:val="center"/>
              <w:rPr>
                <w:rFonts w:hint="eastAsia" w:ascii="宋体" w:hAnsi="宋体"/>
                <w:sz w:val="24"/>
                <w:szCs w:val="24"/>
              </w:rPr>
            </w:pPr>
          </w:p>
        </w:tc>
        <w:tc>
          <w:tcPr>
            <w:tcW w:w="852" w:type="dxa"/>
            <w:gridSpan w:val="2"/>
            <w:vAlign w:val="center"/>
          </w:tcPr>
          <w:p w14:paraId="7DCDD9A8">
            <w:pPr>
              <w:spacing w:line="480" w:lineRule="auto"/>
              <w:jc w:val="center"/>
              <w:rPr>
                <w:rFonts w:hint="eastAsia" w:ascii="宋体" w:hAnsi="宋体"/>
                <w:sz w:val="24"/>
                <w:szCs w:val="24"/>
              </w:rPr>
            </w:pPr>
          </w:p>
        </w:tc>
        <w:tc>
          <w:tcPr>
            <w:tcW w:w="948" w:type="dxa"/>
            <w:gridSpan w:val="4"/>
            <w:vAlign w:val="center"/>
          </w:tcPr>
          <w:p w14:paraId="5D240587">
            <w:pPr>
              <w:spacing w:line="480" w:lineRule="auto"/>
              <w:jc w:val="center"/>
              <w:rPr>
                <w:rFonts w:hint="eastAsia" w:ascii="宋体" w:hAnsi="宋体"/>
                <w:sz w:val="24"/>
                <w:szCs w:val="24"/>
              </w:rPr>
            </w:pPr>
          </w:p>
        </w:tc>
        <w:tc>
          <w:tcPr>
            <w:tcW w:w="3199" w:type="dxa"/>
            <w:gridSpan w:val="5"/>
            <w:vAlign w:val="center"/>
          </w:tcPr>
          <w:p w14:paraId="49F503DA">
            <w:pPr>
              <w:spacing w:line="480" w:lineRule="auto"/>
              <w:jc w:val="center"/>
              <w:rPr>
                <w:rFonts w:hint="eastAsia" w:ascii="宋体" w:hAnsi="宋体"/>
                <w:sz w:val="24"/>
                <w:szCs w:val="24"/>
              </w:rPr>
            </w:pPr>
          </w:p>
        </w:tc>
      </w:tr>
      <w:tr w14:paraId="7802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trPr>
        <w:tc>
          <w:tcPr>
            <w:tcW w:w="1032" w:type="dxa"/>
            <w:vMerge w:val="continue"/>
            <w:vAlign w:val="center"/>
          </w:tcPr>
          <w:p w14:paraId="70785995">
            <w:pPr>
              <w:spacing w:line="480" w:lineRule="auto"/>
              <w:jc w:val="center"/>
              <w:rPr>
                <w:rFonts w:hint="eastAsia" w:ascii="宋体" w:hAnsi="宋体"/>
                <w:sz w:val="24"/>
                <w:szCs w:val="24"/>
              </w:rPr>
            </w:pPr>
          </w:p>
        </w:tc>
        <w:tc>
          <w:tcPr>
            <w:tcW w:w="924" w:type="dxa"/>
            <w:gridSpan w:val="2"/>
            <w:vAlign w:val="center"/>
          </w:tcPr>
          <w:p w14:paraId="54119A1F">
            <w:pPr>
              <w:spacing w:line="480" w:lineRule="auto"/>
              <w:jc w:val="center"/>
              <w:rPr>
                <w:rFonts w:hint="eastAsia" w:ascii="宋体" w:hAnsi="宋体"/>
                <w:sz w:val="24"/>
                <w:szCs w:val="24"/>
              </w:rPr>
            </w:pPr>
          </w:p>
        </w:tc>
        <w:tc>
          <w:tcPr>
            <w:tcW w:w="876" w:type="dxa"/>
            <w:gridSpan w:val="2"/>
            <w:vAlign w:val="center"/>
          </w:tcPr>
          <w:p w14:paraId="42526DCE">
            <w:pPr>
              <w:spacing w:line="480" w:lineRule="auto"/>
              <w:jc w:val="center"/>
              <w:rPr>
                <w:rFonts w:hint="eastAsia" w:ascii="宋体" w:hAnsi="宋体"/>
                <w:sz w:val="24"/>
                <w:szCs w:val="24"/>
              </w:rPr>
            </w:pPr>
          </w:p>
        </w:tc>
        <w:tc>
          <w:tcPr>
            <w:tcW w:w="908" w:type="dxa"/>
            <w:gridSpan w:val="4"/>
            <w:vAlign w:val="center"/>
          </w:tcPr>
          <w:p w14:paraId="6F4B49CE">
            <w:pPr>
              <w:spacing w:line="480" w:lineRule="auto"/>
              <w:jc w:val="center"/>
              <w:rPr>
                <w:rFonts w:hint="eastAsia" w:ascii="宋体" w:hAnsi="宋体"/>
                <w:sz w:val="24"/>
                <w:szCs w:val="24"/>
              </w:rPr>
            </w:pPr>
          </w:p>
        </w:tc>
        <w:tc>
          <w:tcPr>
            <w:tcW w:w="900" w:type="dxa"/>
            <w:gridSpan w:val="2"/>
            <w:vAlign w:val="center"/>
          </w:tcPr>
          <w:p w14:paraId="365B591A">
            <w:pPr>
              <w:spacing w:line="480" w:lineRule="auto"/>
              <w:jc w:val="center"/>
              <w:rPr>
                <w:rFonts w:hint="eastAsia" w:ascii="宋体" w:hAnsi="宋体"/>
                <w:sz w:val="24"/>
                <w:szCs w:val="24"/>
              </w:rPr>
            </w:pPr>
          </w:p>
        </w:tc>
        <w:tc>
          <w:tcPr>
            <w:tcW w:w="852" w:type="dxa"/>
            <w:gridSpan w:val="2"/>
            <w:vAlign w:val="center"/>
          </w:tcPr>
          <w:p w14:paraId="6975F842">
            <w:pPr>
              <w:spacing w:line="480" w:lineRule="auto"/>
              <w:jc w:val="center"/>
              <w:rPr>
                <w:rFonts w:hint="eastAsia" w:ascii="宋体" w:hAnsi="宋体"/>
                <w:sz w:val="24"/>
                <w:szCs w:val="24"/>
              </w:rPr>
            </w:pPr>
          </w:p>
        </w:tc>
        <w:tc>
          <w:tcPr>
            <w:tcW w:w="948" w:type="dxa"/>
            <w:gridSpan w:val="4"/>
            <w:vAlign w:val="center"/>
          </w:tcPr>
          <w:p w14:paraId="6DC1F68F">
            <w:pPr>
              <w:spacing w:line="480" w:lineRule="auto"/>
              <w:jc w:val="center"/>
              <w:rPr>
                <w:rFonts w:hint="eastAsia" w:ascii="宋体" w:hAnsi="宋体"/>
                <w:sz w:val="24"/>
                <w:szCs w:val="24"/>
              </w:rPr>
            </w:pPr>
          </w:p>
        </w:tc>
        <w:tc>
          <w:tcPr>
            <w:tcW w:w="3199" w:type="dxa"/>
            <w:gridSpan w:val="5"/>
            <w:vAlign w:val="center"/>
          </w:tcPr>
          <w:p w14:paraId="451CAC15">
            <w:pPr>
              <w:spacing w:line="480" w:lineRule="auto"/>
              <w:jc w:val="center"/>
              <w:rPr>
                <w:rFonts w:hint="eastAsia" w:ascii="宋体" w:hAnsi="宋体"/>
                <w:sz w:val="24"/>
                <w:szCs w:val="24"/>
              </w:rPr>
            </w:pPr>
          </w:p>
        </w:tc>
      </w:tr>
      <w:tr w14:paraId="3C8DF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2480" w:type="dxa"/>
            <w:gridSpan w:val="4"/>
            <w:vAlign w:val="center"/>
          </w:tcPr>
          <w:p w14:paraId="64D98A3A">
            <w:pPr>
              <w:spacing w:line="480" w:lineRule="auto"/>
              <w:jc w:val="center"/>
              <w:rPr>
                <w:rFonts w:hint="eastAsia" w:ascii="宋体" w:hAnsi="宋体"/>
                <w:sz w:val="24"/>
                <w:szCs w:val="24"/>
              </w:rPr>
            </w:pPr>
            <w:r>
              <w:rPr>
                <w:rFonts w:hint="eastAsia" w:ascii="宋体" w:hAnsi="宋体"/>
                <w:sz w:val="24"/>
                <w:szCs w:val="24"/>
              </w:rPr>
              <w:t>预期的主要成果</w:t>
            </w:r>
          </w:p>
        </w:tc>
        <w:tc>
          <w:tcPr>
            <w:tcW w:w="1032" w:type="dxa"/>
            <w:gridSpan w:val="4"/>
            <w:vAlign w:val="center"/>
          </w:tcPr>
          <w:p w14:paraId="0898B275">
            <w:pPr>
              <w:spacing w:line="480" w:lineRule="auto"/>
              <w:jc w:val="center"/>
              <w:rPr>
                <w:rFonts w:hint="eastAsia" w:ascii="宋体" w:hAnsi="宋体"/>
                <w:sz w:val="24"/>
                <w:szCs w:val="24"/>
              </w:rPr>
            </w:pPr>
          </w:p>
        </w:tc>
        <w:tc>
          <w:tcPr>
            <w:tcW w:w="6127" w:type="dxa"/>
            <w:gridSpan w:val="14"/>
            <w:vAlign w:val="center"/>
          </w:tcPr>
          <w:p w14:paraId="6502EEBF">
            <w:pPr>
              <w:spacing w:line="480" w:lineRule="auto"/>
              <w:rPr>
                <w:rFonts w:hint="eastAsia" w:ascii="宋体" w:hAnsi="宋体"/>
                <w:sz w:val="24"/>
                <w:szCs w:val="24"/>
              </w:rPr>
            </w:pPr>
            <w:r>
              <w:rPr>
                <w:rFonts w:ascii="宋体" w:hAnsi="宋体"/>
                <w:sz w:val="24"/>
                <w:szCs w:val="24"/>
              </w:rPr>
              <w:t>A</w:t>
            </w:r>
            <w:r>
              <w:rPr>
                <w:rFonts w:hint="eastAsia" w:ascii="宋体" w:hAnsi="宋体"/>
                <w:sz w:val="24"/>
                <w:szCs w:val="24"/>
              </w:rPr>
              <w:t xml:space="preserve">.专著  </w:t>
            </w:r>
            <w:r>
              <w:rPr>
                <w:rFonts w:ascii="宋体" w:hAnsi="宋体"/>
                <w:sz w:val="24"/>
                <w:szCs w:val="24"/>
              </w:rPr>
              <w:t>B</w:t>
            </w:r>
            <w:r>
              <w:rPr>
                <w:rFonts w:hint="eastAsia" w:ascii="宋体" w:hAnsi="宋体"/>
                <w:sz w:val="24"/>
                <w:szCs w:val="24"/>
              </w:rPr>
              <w:t xml:space="preserve">.研究论文  </w:t>
            </w:r>
            <w:r>
              <w:rPr>
                <w:rFonts w:ascii="宋体" w:hAnsi="宋体"/>
                <w:sz w:val="24"/>
                <w:szCs w:val="24"/>
              </w:rPr>
              <w:t>C</w:t>
            </w:r>
            <w:r>
              <w:rPr>
                <w:rFonts w:hint="eastAsia" w:ascii="宋体" w:hAnsi="宋体"/>
                <w:sz w:val="24"/>
                <w:szCs w:val="24"/>
              </w:rPr>
              <w:t xml:space="preserve">.研究报告  </w:t>
            </w:r>
            <w:r>
              <w:rPr>
                <w:rFonts w:ascii="宋体" w:hAnsi="宋体"/>
                <w:sz w:val="24"/>
                <w:szCs w:val="24"/>
              </w:rPr>
              <w:t>D</w:t>
            </w:r>
            <w:r>
              <w:rPr>
                <w:rFonts w:hint="eastAsia" w:ascii="宋体" w:hAnsi="宋体"/>
                <w:sz w:val="24"/>
                <w:szCs w:val="24"/>
              </w:rPr>
              <w:t xml:space="preserve">.工具书  </w:t>
            </w:r>
            <w:r>
              <w:rPr>
                <w:rFonts w:ascii="宋体" w:hAnsi="宋体"/>
                <w:sz w:val="24"/>
                <w:szCs w:val="24"/>
              </w:rPr>
              <w:t>E</w:t>
            </w:r>
            <w:r>
              <w:rPr>
                <w:rFonts w:hint="eastAsia" w:ascii="宋体" w:hAnsi="宋体"/>
                <w:sz w:val="24"/>
                <w:szCs w:val="24"/>
              </w:rPr>
              <w:t>.其他</w:t>
            </w:r>
          </w:p>
        </w:tc>
      </w:tr>
      <w:tr w14:paraId="0E9C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2480" w:type="dxa"/>
            <w:gridSpan w:val="4"/>
            <w:vAlign w:val="center"/>
          </w:tcPr>
          <w:p w14:paraId="2C58D328">
            <w:pPr>
              <w:spacing w:line="480" w:lineRule="auto"/>
              <w:jc w:val="center"/>
              <w:rPr>
                <w:rFonts w:hint="eastAsia" w:ascii="宋体" w:hAnsi="宋体"/>
                <w:sz w:val="24"/>
                <w:szCs w:val="24"/>
              </w:rPr>
            </w:pPr>
            <w:r>
              <w:rPr>
                <w:rFonts w:hint="eastAsia" w:ascii="宋体" w:hAnsi="宋体"/>
                <w:sz w:val="24"/>
                <w:szCs w:val="24"/>
              </w:rPr>
              <w:t>预期完成时间</w:t>
            </w:r>
          </w:p>
        </w:tc>
        <w:tc>
          <w:tcPr>
            <w:tcW w:w="7159" w:type="dxa"/>
            <w:gridSpan w:val="18"/>
            <w:vAlign w:val="center"/>
          </w:tcPr>
          <w:p w14:paraId="66A97939">
            <w:pPr>
              <w:spacing w:line="480" w:lineRule="auto"/>
              <w:jc w:val="center"/>
              <w:rPr>
                <w:rFonts w:hint="eastAsia" w:ascii="宋体" w:hAnsi="宋体"/>
                <w:sz w:val="24"/>
                <w:szCs w:val="24"/>
              </w:rPr>
            </w:pPr>
          </w:p>
        </w:tc>
      </w:tr>
      <w:bookmarkEnd w:id="5"/>
    </w:tbl>
    <w:p w14:paraId="25875AFC">
      <w:pPr>
        <w:spacing w:line="480" w:lineRule="auto"/>
        <w:rPr>
          <w:rFonts w:hint="eastAsia" w:ascii="黑体" w:eastAsia="黑体"/>
          <w:b/>
          <w:sz w:val="32"/>
        </w:rPr>
      </w:pPr>
    </w:p>
    <w:p w14:paraId="2445C66E">
      <w:pPr>
        <w:spacing w:line="480" w:lineRule="auto"/>
        <w:rPr>
          <w:rFonts w:hint="eastAsia" w:ascii="黑体" w:eastAsia="黑体"/>
          <w:b/>
          <w:sz w:val="32"/>
        </w:rPr>
      </w:pPr>
      <w:r>
        <w:rPr>
          <w:rFonts w:hint="eastAsia" w:ascii="黑体" w:eastAsia="黑体"/>
          <w:b/>
          <w:sz w:val="32"/>
        </w:rPr>
        <w:t>二、课题设计论证</w:t>
      </w:r>
    </w:p>
    <w:tbl>
      <w:tblPr>
        <w:tblStyle w:val="16"/>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9"/>
      </w:tblGrid>
      <w:tr w14:paraId="06CF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639" w:type="dxa"/>
          </w:tcPr>
          <w:p w14:paraId="23DA3FD5">
            <w:pPr>
              <w:spacing w:line="480" w:lineRule="auto"/>
              <w:rPr>
                <w:rFonts w:hint="eastAsia" w:ascii="宋体" w:hAnsi="宋体"/>
                <w:sz w:val="24"/>
              </w:rPr>
            </w:pPr>
            <w:r>
              <w:rPr>
                <w:rFonts w:ascii="宋体" w:hAnsi="宋体"/>
                <w:sz w:val="24"/>
              </w:rPr>
              <w:t>1</w:t>
            </w:r>
            <w:r>
              <w:rPr>
                <w:rFonts w:hint="eastAsia" w:ascii="宋体" w:hAnsi="宋体"/>
                <w:sz w:val="24"/>
              </w:rPr>
              <w:t>．本课题的理论和实践价值</w:t>
            </w:r>
          </w:p>
        </w:tc>
      </w:tr>
      <w:tr w14:paraId="7D61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9639" w:type="dxa"/>
          </w:tcPr>
          <w:p w14:paraId="62A135A0">
            <w:pPr>
              <w:spacing w:line="480" w:lineRule="auto"/>
              <w:rPr>
                <w:rFonts w:hint="eastAsia" w:ascii="宋体" w:hAnsi="宋体"/>
                <w:sz w:val="24"/>
              </w:rPr>
            </w:pPr>
          </w:p>
          <w:p w14:paraId="5D931BDB">
            <w:pPr>
              <w:spacing w:line="480" w:lineRule="auto"/>
              <w:rPr>
                <w:rFonts w:hint="eastAsia" w:ascii="宋体" w:hAnsi="宋体"/>
                <w:sz w:val="24"/>
              </w:rPr>
            </w:pPr>
          </w:p>
          <w:p w14:paraId="6FA08D80">
            <w:pPr>
              <w:spacing w:line="480" w:lineRule="auto"/>
              <w:rPr>
                <w:rFonts w:hint="eastAsia" w:ascii="宋体" w:hAnsi="宋体"/>
                <w:sz w:val="24"/>
              </w:rPr>
            </w:pPr>
          </w:p>
        </w:tc>
      </w:tr>
      <w:tr w14:paraId="5708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tcPr>
          <w:p w14:paraId="1D6F6F28">
            <w:pPr>
              <w:spacing w:line="480" w:lineRule="auto"/>
              <w:rPr>
                <w:rFonts w:hint="eastAsia" w:ascii="宋体" w:hAnsi="宋体"/>
                <w:sz w:val="24"/>
              </w:rPr>
            </w:pPr>
            <w:r>
              <w:rPr>
                <w:rFonts w:ascii="宋体" w:hAnsi="宋体"/>
                <w:sz w:val="24"/>
              </w:rPr>
              <w:t>2</w:t>
            </w:r>
            <w:r>
              <w:rPr>
                <w:rFonts w:hint="eastAsia" w:ascii="宋体" w:hAnsi="宋体"/>
                <w:sz w:val="24"/>
              </w:rPr>
              <w:t>．本课题国内外研究现状、预计有哪些突破</w:t>
            </w:r>
          </w:p>
        </w:tc>
      </w:tr>
      <w:tr w14:paraId="2486E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tcPr>
          <w:p w14:paraId="6BD716D3">
            <w:pPr>
              <w:spacing w:line="480" w:lineRule="auto"/>
              <w:rPr>
                <w:rFonts w:hint="eastAsia" w:ascii="宋体" w:hAnsi="宋体"/>
                <w:sz w:val="24"/>
              </w:rPr>
            </w:pPr>
          </w:p>
          <w:p w14:paraId="35938CAC">
            <w:pPr>
              <w:spacing w:line="480" w:lineRule="auto"/>
              <w:rPr>
                <w:rFonts w:hint="eastAsia" w:ascii="宋体" w:hAnsi="宋体"/>
                <w:sz w:val="24"/>
              </w:rPr>
            </w:pPr>
          </w:p>
          <w:p w14:paraId="78886B3D">
            <w:pPr>
              <w:spacing w:line="480" w:lineRule="auto"/>
              <w:rPr>
                <w:rFonts w:hint="eastAsia" w:ascii="宋体" w:hAnsi="宋体"/>
                <w:sz w:val="24"/>
              </w:rPr>
            </w:pPr>
          </w:p>
        </w:tc>
      </w:tr>
      <w:tr w14:paraId="3E6F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tcPr>
          <w:p w14:paraId="66FE221E">
            <w:pPr>
              <w:spacing w:line="480" w:lineRule="auto"/>
              <w:rPr>
                <w:rFonts w:hint="eastAsia" w:ascii="宋体" w:hAnsi="宋体"/>
                <w:sz w:val="24"/>
              </w:rPr>
            </w:pPr>
            <w:r>
              <w:rPr>
                <w:rFonts w:hint="eastAsia" w:ascii="宋体" w:hAnsi="宋体"/>
                <w:sz w:val="24"/>
              </w:rPr>
              <w:t>3. 本课题所达目标、主要内容及创新点</w:t>
            </w:r>
          </w:p>
        </w:tc>
      </w:tr>
      <w:tr w14:paraId="06D6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9639" w:type="dxa"/>
          </w:tcPr>
          <w:p w14:paraId="62F4371C">
            <w:pPr>
              <w:spacing w:line="480" w:lineRule="auto"/>
              <w:rPr>
                <w:rFonts w:hint="eastAsia" w:ascii="宋体" w:hAnsi="宋体"/>
                <w:sz w:val="24"/>
              </w:rPr>
            </w:pPr>
          </w:p>
          <w:p w14:paraId="4DF30B95">
            <w:pPr>
              <w:spacing w:line="480" w:lineRule="auto"/>
              <w:rPr>
                <w:rFonts w:hint="eastAsia" w:ascii="宋体" w:hAnsi="宋体"/>
                <w:sz w:val="24"/>
              </w:rPr>
            </w:pPr>
          </w:p>
          <w:p w14:paraId="001027E1">
            <w:pPr>
              <w:spacing w:line="480" w:lineRule="auto"/>
              <w:rPr>
                <w:rFonts w:hint="eastAsia" w:ascii="宋体" w:hAnsi="宋体"/>
                <w:sz w:val="24"/>
              </w:rPr>
            </w:pPr>
          </w:p>
        </w:tc>
      </w:tr>
      <w:tr w14:paraId="49C2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tcPr>
          <w:p w14:paraId="6E0ED307">
            <w:pPr>
              <w:spacing w:line="480" w:lineRule="auto"/>
              <w:rPr>
                <w:rFonts w:hint="eastAsia" w:ascii="宋体" w:hAnsi="宋体"/>
                <w:sz w:val="24"/>
              </w:rPr>
            </w:pPr>
            <w:r>
              <w:rPr>
                <w:rFonts w:hint="eastAsia" w:ascii="宋体" w:hAnsi="宋体"/>
                <w:sz w:val="24"/>
              </w:rPr>
              <w:t>4．本课题研究方法、技术路线及实施步骤</w:t>
            </w:r>
            <w:r>
              <w:rPr>
                <w:rFonts w:ascii="宋体" w:hAnsi="宋体"/>
                <w:sz w:val="24"/>
              </w:rPr>
              <w:t xml:space="preserve"> </w:t>
            </w:r>
          </w:p>
        </w:tc>
      </w:tr>
      <w:tr w14:paraId="77750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9639" w:type="dxa"/>
          </w:tcPr>
          <w:p w14:paraId="49F37890">
            <w:pPr>
              <w:spacing w:line="480" w:lineRule="auto"/>
              <w:rPr>
                <w:rFonts w:hint="eastAsia" w:ascii="宋体" w:hAnsi="宋体"/>
                <w:sz w:val="24"/>
              </w:rPr>
            </w:pPr>
          </w:p>
          <w:p w14:paraId="1C64FB70">
            <w:pPr>
              <w:spacing w:line="480" w:lineRule="auto"/>
              <w:rPr>
                <w:rFonts w:hint="eastAsia" w:ascii="宋体" w:hAnsi="宋体"/>
                <w:sz w:val="24"/>
              </w:rPr>
            </w:pPr>
          </w:p>
          <w:p w14:paraId="690ECA55">
            <w:pPr>
              <w:spacing w:line="480" w:lineRule="auto"/>
              <w:rPr>
                <w:rFonts w:hint="eastAsia" w:ascii="宋体" w:hAnsi="宋体"/>
                <w:sz w:val="24"/>
              </w:rPr>
            </w:pPr>
          </w:p>
        </w:tc>
      </w:tr>
      <w:tr w14:paraId="40CF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639" w:type="dxa"/>
          </w:tcPr>
          <w:p w14:paraId="5F79055D">
            <w:pPr>
              <w:spacing w:line="480" w:lineRule="auto"/>
              <w:rPr>
                <w:rFonts w:hint="eastAsia" w:ascii="宋体" w:hAnsi="宋体"/>
                <w:sz w:val="24"/>
              </w:rPr>
            </w:pPr>
            <w:r>
              <w:rPr>
                <w:rFonts w:hint="eastAsia" w:ascii="宋体" w:hAnsi="宋体"/>
                <w:sz w:val="24"/>
              </w:rPr>
              <w:t>5．本课题的研究基础和条件保障</w:t>
            </w:r>
          </w:p>
        </w:tc>
      </w:tr>
      <w:tr w14:paraId="4E12E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9639" w:type="dxa"/>
          </w:tcPr>
          <w:p w14:paraId="7BCCCB5B">
            <w:pPr>
              <w:spacing w:line="480" w:lineRule="auto"/>
              <w:rPr>
                <w:rFonts w:hint="eastAsia" w:ascii="宋体" w:hAnsi="宋体"/>
                <w:sz w:val="24"/>
              </w:rPr>
            </w:pPr>
          </w:p>
          <w:p w14:paraId="7AA265DB">
            <w:pPr>
              <w:spacing w:line="480" w:lineRule="auto"/>
              <w:rPr>
                <w:rFonts w:hint="eastAsia" w:ascii="宋体" w:hAnsi="宋体"/>
                <w:sz w:val="24"/>
              </w:rPr>
            </w:pPr>
          </w:p>
          <w:p w14:paraId="432A6FE1">
            <w:pPr>
              <w:spacing w:line="480" w:lineRule="auto"/>
              <w:rPr>
                <w:rFonts w:hint="eastAsia" w:ascii="宋体" w:hAnsi="宋体"/>
                <w:sz w:val="24"/>
              </w:rPr>
            </w:pPr>
          </w:p>
        </w:tc>
      </w:tr>
    </w:tbl>
    <w:p w14:paraId="07836161">
      <w:pPr>
        <w:spacing w:line="480" w:lineRule="auto"/>
        <w:rPr>
          <w:rFonts w:hint="eastAsia" w:ascii="黑体" w:eastAsia="黑体"/>
          <w:b/>
          <w:sz w:val="32"/>
        </w:rPr>
      </w:pPr>
    </w:p>
    <w:p w14:paraId="45EED267">
      <w:pPr>
        <w:spacing w:line="480" w:lineRule="auto"/>
        <w:rPr>
          <w:rFonts w:hint="eastAsia" w:ascii="黑体" w:eastAsia="黑体"/>
          <w:b/>
          <w:sz w:val="32"/>
        </w:rPr>
      </w:pPr>
      <w:r>
        <w:rPr>
          <w:rFonts w:hint="eastAsia" w:ascii="黑体" w:eastAsia="黑体"/>
          <w:b/>
          <w:sz w:val="32"/>
        </w:rPr>
        <w:t>三、预期课题中期成果</w:t>
      </w:r>
    </w:p>
    <w:tbl>
      <w:tblPr>
        <w:tblStyle w:val="16"/>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8788"/>
      </w:tblGrid>
      <w:tr w14:paraId="594A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1" w:hRule="atLeast"/>
        </w:trPr>
        <w:tc>
          <w:tcPr>
            <w:tcW w:w="851" w:type="dxa"/>
            <w:vAlign w:val="center"/>
          </w:tcPr>
          <w:p w14:paraId="760A9833">
            <w:pPr>
              <w:spacing w:line="480" w:lineRule="auto"/>
              <w:jc w:val="center"/>
              <w:rPr>
                <w:rFonts w:hint="eastAsia"/>
                <w:spacing w:val="-20"/>
                <w:sz w:val="24"/>
              </w:rPr>
            </w:pPr>
            <w:r>
              <w:rPr>
                <w:rFonts w:hint="eastAsia"/>
                <w:spacing w:val="-20"/>
                <w:sz w:val="24"/>
              </w:rPr>
              <w:t>主</w:t>
            </w:r>
          </w:p>
          <w:p w14:paraId="0F7DD41E">
            <w:pPr>
              <w:spacing w:line="480" w:lineRule="auto"/>
              <w:jc w:val="center"/>
              <w:rPr>
                <w:rFonts w:hint="eastAsia"/>
                <w:spacing w:val="-20"/>
                <w:sz w:val="24"/>
              </w:rPr>
            </w:pPr>
            <w:r>
              <w:rPr>
                <w:rFonts w:hint="eastAsia"/>
                <w:spacing w:val="-20"/>
                <w:sz w:val="24"/>
              </w:rPr>
              <w:t>要</w:t>
            </w:r>
          </w:p>
          <w:p w14:paraId="693F327A">
            <w:pPr>
              <w:spacing w:line="480" w:lineRule="auto"/>
              <w:jc w:val="center"/>
              <w:rPr>
                <w:rFonts w:hint="eastAsia"/>
                <w:spacing w:val="-20"/>
                <w:sz w:val="24"/>
              </w:rPr>
            </w:pPr>
            <w:r>
              <w:rPr>
                <w:rFonts w:hint="eastAsia"/>
                <w:spacing w:val="-20"/>
                <w:sz w:val="24"/>
              </w:rPr>
              <w:t>阶</w:t>
            </w:r>
          </w:p>
          <w:p w14:paraId="38805946">
            <w:pPr>
              <w:spacing w:line="480" w:lineRule="auto"/>
              <w:jc w:val="center"/>
              <w:rPr>
                <w:rFonts w:hint="eastAsia"/>
                <w:spacing w:val="-20"/>
                <w:sz w:val="24"/>
              </w:rPr>
            </w:pPr>
            <w:r>
              <w:rPr>
                <w:rFonts w:hint="eastAsia"/>
                <w:spacing w:val="-20"/>
                <w:sz w:val="24"/>
              </w:rPr>
              <w:t>段</w:t>
            </w:r>
          </w:p>
          <w:p w14:paraId="2EED9BF0">
            <w:pPr>
              <w:spacing w:line="480" w:lineRule="auto"/>
              <w:jc w:val="center"/>
              <w:rPr>
                <w:rFonts w:hint="eastAsia"/>
                <w:spacing w:val="-20"/>
                <w:sz w:val="24"/>
              </w:rPr>
            </w:pPr>
            <w:r>
              <w:rPr>
                <w:rFonts w:hint="eastAsia"/>
                <w:sz w:val="24"/>
              </w:rPr>
              <w:t>成</w:t>
            </w:r>
          </w:p>
          <w:p w14:paraId="6C8400EE">
            <w:pPr>
              <w:spacing w:line="480" w:lineRule="auto"/>
              <w:jc w:val="center"/>
              <w:rPr>
                <w:rFonts w:hint="eastAsia"/>
                <w:sz w:val="24"/>
              </w:rPr>
            </w:pPr>
            <w:r>
              <w:rPr>
                <w:rFonts w:hint="eastAsia"/>
                <w:spacing w:val="-20"/>
                <w:sz w:val="24"/>
              </w:rPr>
              <w:t>果</w:t>
            </w:r>
          </w:p>
        </w:tc>
        <w:tc>
          <w:tcPr>
            <w:tcW w:w="8788" w:type="dxa"/>
            <w:vAlign w:val="center"/>
          </w:tcPr>
          <w:p w14:paraId="1F2493E3">
            <w:pPr>
              <w:spacing w:line="480" w:lineRule="auto"/>
              <w:jc w:val="center"/>
              <w:rPr>
                <w:rFonts w:hint="eastAsia"/>
                <w:sz w:val="24"/>
              </w:rPr>
            </w:pPr>
          </w:p>
        </w:tc>
      </w:tr>
    </w:tbl>
    <w:p w14:paraId="0ED92F76">
      <w:pPr>
        <w:spacing w:line="480" w:lineRule="auto"/>
        <w:rPr>
          <w:rFonts w:hint="eastAsia" w:ascii="黑体" w:eastAsia="黑体"/>
          <w:b/>
          <w:sz w:val="32"/>
        </w:rPr>
      </w:pPr>
      <w:r>
        <w:rPr>
          <w:rFonts w:hint="eastAsia" w:ascii="黑体" w:eastAsia="黑体"/>
          <w:b/>
          <w:sz w:val="32"/>
        </w:rPr>
        <w:t>四、最终研究成果</w:t>
      </w:r>
    </w:p>
    <w:tbl>
      <w:tblPr>
        <w:tblStyle w:val="16"/>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8788"/>
      </w:tblGrid>
      <w:tr w14:paraId="3BF2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8" w:hRule="atLeast"/>
        </w:trPr>
        <w:tc>
          <w:tcPr>
            <w:tcW w:w="851" w:type="dxa"/>
            <w:vAlign w:val="center"/>
          </w:tcPr>
          <w:p w14:paraId="3CFE8D2C">
            <w:pPr>
              <w:spacing w:line="480" w:lineRule="auto"/>
              <w:jc w:val="center"/>
              <w:rPr>
                <w:rFonts w:hint="eastAsia"/>
                <w:sz w:val="24"/>
              </w:rPr>
            </w:pPr>
            <w:r>
              <w:rPr>
                <w:rFonts w:hint="eastAsia"/>
                <w:sz w:val="24"/>
              </w:rPr>
              <w:t>最</w:t>
            </w:r>
          </w:p>
          <w:p w14:paraId="0C7A9985">
            <w:pPr>
              <w:spacing w:line="480" w:lineRule="auto"/>
              <w:jc w:val="center"/>
              <w:rPr>
                <w:rFonts w:hint="eastAsia"/>
                <w:sz w:val="24"/>
              </w:rPr>
            </w:pPr>
            <w:r>
              <w:rPr>
                <w:rFonts w:hint="eastAsia"/>
                <w:sz w:val="24"/>
              </w:rPr>
              <w:t>终</w:t>
            </w:r>
          </w:p>
          <w:p w14:paraId="56603033">
            <w:pPr>
              <w:spacing w:line="480" w:lineRule="auto"/>
              <w:jc w:val="center"/>
              <w:rPr>
                <w:rFonts w:hint="eastAsia"/>
                <w:sz w:val="24"/>
              </w:rPr>
            </w:pPr>
            <w:r>
              <w:rPr>
                <w:rFonts w:hint="eastAsia"/>
                <w:sz w:val="24"/>
              </w:rPr>
              <w:t>成</w:t>
            </w:r>
          </w:p>
          <w:p w14:paraId="4325E6CC">
            <w:pPr>
              <w:spacing w:line="480" w:lineRule="auto"/>
              <w:jc w:val="center"/>
              <w:rPr>
                <w:rFonts w:hint="eastAsia"/>
                <w:sz w:val="24"/>
              </w:rPr>
            </w:pPr>
            <w:r>
              <w:rPr>
                <w:rFonts w:hint="eastAsia"/>
                <w:sz w:val="24"/>
              </w:rPr>
              <w:t>果</w:t>
            </w:r>
          </w:p>
        </w:tc>
        <w:tc>
          <w:tcPr>
            <w:tcW w:w="8788" w:type="dxa"/>
            <w:vAlign w:val="center"/>
          </w:tcPr>
          <w:p w14:paraId="20140AE2">
            <w:pPr>
              <w:spacing w:line="480" w:lineRule="auto"/>
              <w:jc w:val="center"/>
              <w:rPr>
                <w:rFonts w:hint="eastAsia"/>
                <w:sz w:val="24"/>
              </w:rPr>
            </w:pPr>
          </w:p>
        </w:tc>
      </w:tr>
      <w:tr w14:paraId="2B032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7" w:hRule="atLeast"/>
        </w:trPr>
        <w:tc>
          <w:tcPr>
            <w:tcW w:w="851" w:type="dxa"/>
            <w:vAlign w:val="center"/>
          </w:tcPr>
          <w:p w14:paraId="5A82AEF5">
            <w:pPr>
              <w:spacing w:line="360" w:lineRule="exact"/>
              <w:jc w:val="center"/>
              <w:rPr>
                <w:rFonts w:hint="eastAsia"/>
                <w:spacing w:val="-8"/>
                <w:sz w:val="24"/>
              </w:rPr>
            </w:pPr>
            <w:r>
              <w:rPr>
                <w:rFonts w:hint="eastAsia"/>
                <w:spacing w:val="-8"/>
                <w:sz w:val="24"/>
              </w:rPr>
              <w:t>最</w:t>
            </w:r>
          </w:p>
          <w:p w14:paraId="627EC32B">
            <w:pPr>
              <w:spacing w:line="360" w:lineRule="exact"/>
              <w:jc w:val="center"/>
              <w:rPr>
                <w:rFonts w:hint="eastAsia"/>
                <w:spacing w:val="-8"/>
                <w:sz w:val="24"/>
              </w:rPr>
            </w:pPr>
            <w:r>
              <w:rPr>
                <w:rFonts w:hint="eastAsia"/>
                <w:spacing w:val="-8"/>
                <w:sz w:val="24"/>
              </w:rPr>
              <w:t>终</w:t>
            </w:r>
          </w:p>
          <w:p w14:paraId="3412447B">
            <w:pPr>
              <w:spacing w:line="360" w:lineRule="exact"/>
              <w:jc w:val="center"/>
              <w:rPr>
                <w:rFonts w:hint="eastAsia"/>
                <w:spacing w:val="-8"/>
                <w:sz w:val="24"/>
              </w:rPr>
            </w:pPr>
            <w:r>
              <w:rPr>
                <w:rFonts w:hint="eastAsia"/>
                <w:spacing w:val="-8"/>
                <w:sz w:val="24"/>
              </w:rPr>
              <w:t>成</w:t>
            </w:r>
          </w:p>
          <w:p w14:paraId="3BD9DFD3">
            <w:pPr>
              <w:spacing w:line="360" w:lineRule="exact"/>
              <w:jc w:val="center"/>
              <w:rPr>
                <w:rFonts w:hint="eastAsia"/>
                <w:spacing w:val="-8"/>
                <w:sz w:val="24"/>
              </w:rPr>
            </w:pPr>
            <w:r>
              <w:rPr>
                <w:rFonts w:hint="eastAsia"/>
                <w:spacing w:val="-8"/>
                <w:sz w:val="24"/>
              </w:rPr>
              <w:t>果</w:t>
            </w:r>
          </w:p>
          <w:p w14:paraId="306C83E2">
            <w:pPr>
              <w:spacing w:line="360" w:lineRule="exact"/>
              <w:jc w:val="center"/>
              <w:rPr>
                <w:rFonts w:hint="eastAsia"/>
                <w:spacing w:val="-8"/>
                <w:sz w:val="24"/>
              </w:rPr>
            </w:pPr>
            <w:r>
              <w:rPr>
                <w:rFonts w:hint="eastAsia"/>
                <w:spacing w:val="-8"/>
                <w:sz w:val="24"/>
              </w:rPr>
              <w:t>转</w:t>
            </w:r>
          </w:p>
          <w:p w14:paraId="4E0C53F6">
            <w:pPr>
              <w:spacing w:line="360" w:lineRule="exact"/>
              <w:jc w:val="center"/>
              <w:rPr>
                <w:rFonts w:hint="eastAsia"/>
                <w:spacing w:val="-8"/>
                <w:sz w:val="24"/>
              </w:rPr>
            </w:pPr>
            <w:r>
              <w:rPr>
                <w:rFonts w:hint="eastAsia"/>
                <w:spacing w:val="-8"/>
                <w:sz w:val="24"/>
              </w:rPr>
              <w:t>化</w:t>
            </w:r>
          </w:p>
        </w:tc>
        <w:tc>
          <w:tcPr>
            <w:tcW w:w="8788" w:type="dxa"/>
            <w:vAlign w:val="center"/>
          </w:tcPr>
          <w:p w14:paraId="49FDDC8F">
            <w:pPr>
              <w:spacing w:line="480" w:lineRule="auto"/>
              <w:jc w:val="center"/>
              <w:rPr>
                <w:rFonts w:hint="eastAsia"/>
                <w:sz w:val="24"/>
              </w:rPr>
            </w:pPr>
          </w:p>
        </w:tc>
      </w:tr>
    </w:tbl>
    <w:p w14:paraId="33B30BE5">
      <w:pPr>
        <w:spacing w:line="480" w:lineRule="auto"/>
        <w:rPr>
          <w:rFonts w:hint="eastAsia" w:ascii="黑体" w:eastAsia="黑体"/>
          <w:b/>
          <w:sz w:val="32"/>
        </w:rPr>
      </w:pPr>
      <w:r>
        <w:rPr>
          <w:rFonts w:hint="eastAsia" w:ascii="黑体" w:eastAsia="黑体"/>
          <w:b/>
          <w:sz w:val="32"/>
        </w:rPr>
        <w:t>五、审批意见</w:t>
      </w:r>
    </w:p>
    <w:tbl>
      <w:tblPr>
        <w:tblStyle w:val="16"/>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9"/>
      </w:tblGrid>
      <w:tr w14:paraId="744B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tcPr>
          <w:p w14:paraId="76DC162C">
            <w:pPr>
              <w:spacing w:line="480" w:lineRule="auto"/>
              <w:rPr>
                <w:rFonts w:hint="eastAsia"/>
                <w:sz w:val="24"/>
              </w:rPr>
            </w:pPr>
            <w:r>
              <w:rPr>
                <w:rFonts w:hint="eastAsia"/>
                <w:sz w:val="24"/>
              </w:rPr>
              <w:t>课题负责人所在单位签署意见</w:t>
            </w:r>
          </w:p>
        </w:tc>
      </w:tr>
      <w:tr w14:paraId="0113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5" w:hRule="atLeast"/>
        </w:trPr>
        <w:tc>
          <w:tcPr>
            <w:tcW w:w="9639" w:type="dxa"/>
          </w:tcPr>
          <w:p w14:paraId="10CDD835">
            <w:pPr>
              <w:spacing w:line="480" w:lineRule="auto"/>
              <w:rPr>
                <w:rFonts w:hint="eastAsia"/>
                <w:sz w:val="24"/>
              </w:rPr>
            </w:pPr>
          </w:p>
          <w:p w14:paraId="43EC27F8">
            <w:pPr>
              <w:spacing w:line="480" w:lineRule="auto"/>
              <w:rPr>
                <w:rFonts w:hint="eastAsia"/>
                <w:sz w:val="24"/>
              </w:rPr>
            </w:pPr>
          </w:p>
          <w:p w14:paraId="55C63035">
            <w:pPr>
              <w:spacing w:line="480" w:lineRule="auto"/>
              <w:rPr>
                <w:rFonts w:hint="eastAsia"/>
                <w:sz w:val="24"/>
              </w:rPr>
            </w:pPr>
            <w:r>
              <w:rPr>
                <w:sz w:val="24"/>
              </w:rPr>
              <w:t xml:space="preserve">                    </w:t>
            </w:r>
            <w:r>
              <w:rPr>
                <w:rFonts w:hint="eastAsia"/>
                <w:sz w:val="24"/>
              </w:rPr>
              <w:t>单位（盖章）</w:t>
            </w:r>
            <w:r>
              <w:rPr>
                <w:sz w:val="24"/>
              </w:rPr>
              <w:t xml:space="preserve">          </w:t>
            </w:r>
            <w:r>
              <w:rPr>
                <w:rFonts w:hint="eastAsia"/>
                <w:sz w:val="24"/>
              </w:rPr>
              <w:t>单位负责人（签名）</w:t>
            </w:r>
          </w:p>
          <w:p w14:paraId="2F34364D">
            <w:pPr>
              <w:spacing w:line="480" w:lineRule="auto"/>
              <w:rPr>
                <w:rFonts w:hint="eastAsia"/>
                <w:sz w:val="24"/>
              </w:rPr>
            </w:pP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tc>
      </w:tr>
    </w:tbl>
    <w:p w14:paraId="084E90A4">
      <w:pPr>
        <w:spacing w:line="480" w:lineRule="auto"/>
        <w:ind w:firstLine="289" w:firstLineChars="90"/>
        <w:rPr>
          <w:rFonts w:hint="eastAsia" w:ascii="黑体" w:eastAsia="黑体"/>
          <w:b/>
          <w:sz w:val="32"/>
        </w:rPr>
      </w:pPr>
      <w:r>
        <w:rPr>
          <w:rFonts w:hint="eastAsia" w:ascii="黑体" w:eastAsia="黑体"/>
          <w:b/>
          <w:sz w:val="32"/>
        </w:rPr>
        <w:t>六、评审意见</w:t>
      </w:r>
    </w:p>
    <w:tbl>
      <w:tblPr>
        <w:tblStyle w:val="16"/>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8788"/>
      </w:tblGrid>
      <w:tr w14:paraId="73B8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639" w:type="dxa"/>
            <w:gridSpan w:val="2"/>
          </w:tcPr>
          <w:p w14:paraId="490F86F2">
            <w:pPr>
              <w:spacing w:line="480" w:lineRule="auto"/>
              <w:jc w:val="center"/>
              <w:rPr>
                <w:rFonts w:hint="eastAsia"/>
                <w:spacing w:val="100"/>
                <w:sz w:val="24"/>
              </w:rPr>
            </w:pPr>
            <w:r>
              <w:rPr>
                <w:rFonts w:hint="eastAsia"/>
                <w:spacing w:val="100"/>
                <w:sz w:val="24"/>
              </w:rPr>
              <w:t>本会数据分析教育培训专业委员会评审意见</w:t>
            </w:r>
          </w:p>
        </w:tc>
      </w:tr>
      <w:tr w14:paraId="58F21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851" w:type="dxa"/>
            <w:vAlign w:val="center"/>
          </w:tcPr>
          <w:p w14:paraId="11E68E60">
            <w:pPr>
              <w:spacing w:line="720" w:lineRule="auto"/>
              <w:jc w:val="center"/>
              <w:rPr>
                <w:rFonts w:hint="eastAsia"/>
                <w:sz w:val="24"/>
              </w:rPr>
            </w:pPr>
            <w:r>
              <w:rPr>
                <w:rFonts w:hint="eastAsia"/>
                <w:sz w:val="24"/>
              </w:rPr>
              <w:t>主要意见</w:t>
            </w:r>
          </w:p>
        </w:tc>
        <w:tc>
          <w:tcPr>
            <w:tcW w:w="8788" w:type="dxa"/>
          </w:tcPr>
          <w:p w14:paraId="54F0C36D">
            <w:pPr>
              <w:spacing w:line="480" w:lineRule="auto"/>
              <w:rPr>
                <w:rFonts w:hint="eastAsia"/>
                <w:sz w:val="24"/>
              </w:rPr>
            </w:pPr>
          </w:p>
          <w:p w14:paraId="33862289">
            <w:pPr>
              <w:spacing w:line="480" w:lineRule="auto"/>
              <w:rPr>
                <w:rFonts w:hint="eastAsia"/>
                <w:sz w:val="24"/>
              </w:rPr>
            </w:pPr>
          </w:p>
          <w:p w14:paraId="3BE7B7DD">
            <w:pPr>
              <w:spacing w:line="480" w:lineRule="auto"/>
              <w:rPr>
                <w:rFonts w:hint="eastAsia"/>
                <w:sz w:val="24"/>
              </w:rPr>
            </w:pPr>
          </w:p>
          <w:p w14:paraId="438567CF">
            <w:pPr>
              <w:spacing w:line="480" w:lineRule="auto"/>
              <w:ind w:firstLine="2760"/>
              <w:jc w:val="center"/>
              <w:rPr>
                <w:rFonts w:hint="eastAsia"/>
                <w:sz w:val="24"/>
              </w:rPr>
            </w:pPr>
            <w:r>
              <w:rPr>
                <w:rFonts w:hint="eastAsia"/>
                <w:sz w:val="24"/>
              </w:rPr>
              <w:t>公  章</w:t>
            </w:r>
          </w:p>
          <w:p w14:paraId="6FEC57D3">
            <w:pPr>
              <w:spacing w:line="480" w:lineRule="auto"/>
              <w:ind w:firstLine="2760"/>
              <w:jc w:val="center"/>
              <w:rPr>
                <w:rFonts w:hint="eastAsia"/>
                <w:sz w:val="24"/>
              </w:rPr>
            </w:pPr>
            <w:r>
              <w:rPr>
                <w:rFonts w:hint="eastAsia"/>
                <w:sz w:val="24"/>
              </w:rPr>
              <w:t xml:space="preserve">  年  月  日</w:t>
            </w:r>
          </w:p>
        </w:tc>
      </w:tr>
      <w:tr w14:paraId="686E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851" w:type="dxa"/>
            <w:vAlign w:val="center"/>
          </w:tcPr>
          <w:p w14:paraId="5B162CC2">
            <w:pPr>
              <w:spacing w:line="720" w:lineRule="auto"/>
              <w:jc w:val="center"/>
              <w:rPr>
                <w:rFonts w:hint="eastAsia"/>
                <w:sz w:val="24"/>
              </w:rPr>
            </w:pPr>
            <w:r>
              <w:rPr>
                <w:rFonts w:hint="eastAsia"/>
                <w:sz w:val="24"/>
              </w:rPr>
              <w:t>备注</w:t>
            </w:r>
          </w:p>
        </w:tc>
        <w:tc>
          <w:tcPr>
            <w:tcW w:w="8788" w:type="dxa"/>
          </w:tcPr>
          <w:p w14:paraId="7CBFE2D8">
            <w:pPr>
              <w:widowControl/>
              <w:spacing w:line="360" w:lineRule="auto"/>
              <w:jc w:val="left"/>
              <w:rPr>
                <w:rFonts w:hint="eastAsia" w:ascii="新宋体" w:hAnsi="新宋体" w:eastAsia="新宋体" w:cs="宋体"/>
                <w:kern w:val="0"/>
                <w:szCs w:val="21"/>
              </w:rPr>
            </w:pPr>
          </w:p>
        </w:tc>
      </w:tr>
    </w:tbl>
    <w:p w14:paraId="1D5F967D">
      <w:pPr>
        <w:rPr>
          <w:rFonts w:hint="eastAsia"/>
        </w:rPr>
      </w:pPr>
    </w:p>
    <w:sectPr>
      <w:footerReference r:id="rId3"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3622C3-CF5B-4029-8DA5-11FB7557E9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65440E86-E03A-4BC9-817E-20C3CF996009}"/>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3" w:fontKey="{E9C2E627-F598-4E8D-82BF-E13F947F62AA}"/>
  </w:font>
  <w:font w:name="仿宋_GB2312">
    <w:panose1 w:val="02010609030101010101"/>
    <w:charset w:val="86"/>
    <w:family w:val="modern"/>
    <w:pitch w:val="default"/>
    <w:sig w:usb0="00000001" w:usb1="080E0000" w:usb2="00000000" w:usb3="00000000" w:csb0="00040000" w:csb1="00000000"/>
    <w:embedRegular r:id="rId4" w:fontKey="{A7DCBC68-7299-4F35-B70E-670AF23C5115}"/>
  </w:font>
  <w:font w:name="仿宋">
    <w:panose1 w:val="02010609060101010101"/>
    <w:charset w:val="86"/>
    <w:family w:val="modern"/>
    <w:pitch w:val="default"/>
    <w:sig w:usb0="800002BF" w:usb1="38CF7CFA" w:usb2="00000016" w:usb3="00000000" w:csb0="00040001" w:csb1="00000000"/>
    <w:embedRegular r:id="rId5" w:fontKey="{7A8D2131-99B5-4C39-8B71-FDC264778B7A}"/>
  </w:font>
  <w:font w:name="微软雅黑">
    <w:panose1 w:val="020B0503020204020204"/>
    <w:charset w:val="86"/>
    <w:family w:val="swiss"/>
    <w:pitch w:val="default"/>
    <w:sig w:usb0="80000287" w:usb1="2ACF3C50" w:usb2="00000016" w:usb3="00000000" w:csb0="0004001F" w:csb1="00000000"/>
    <w:embedRegular r:id="rId6" w:fontKey="{77210B71-9E37-4C47-A75B-9A44EBEEDF52}"/>
  </w:font>
  <w:font w:name="方正仿宋_GB2312">
    <w:altName w:val="微软雅黑"/>
    <w:panose1 w:val="00000000000000000000"/>
    <w:charset w:val="86"/>
    <w:family w:val="auto"/>
    <w:pitch w:val="default"/>
    <w:sig w:usb0="00000000" w:usb1="00000000" w:usb2="00000012" w:usb3="00000000" w:csb0="00040001" w:csb1="00000000"/>
    <w:embedRegular r:id="rId7" w:fontKey="{7D7F8317-A9F0-478E-AC78-789D8338E966}"/>
  </w:font>
  <w:font w:name="新宋体">
    <w:panose1 w:val="02010609030101010101"/>
    <w:charset w:val="86"/>
    <w:family w:val="modern"/>
    <w:pitch w:val="default"/>
    <w:sig w:usb0="00000203" w:usb1="288F0000" w:usb2="00000006" w:usb3="00000000" w:csb0="00040001" w:csb1="00000000"/>
    <w:embedRegular r:id="rId8" w:fontKey="{D5A1BC26-8963-48EB-BA19-984A1B675B6B}"/>
  </w:font>
  <w:font w:name="WPSEMBED43">
    <w:panose1 w:val="03000509000000000000"/>
    <w:charset w:val="86"/>
    <w:family w:val="auto"/>
    <w:pitch w:val="default"/>
    <w:sig w:usb0="00000001" w:usb1="080E0000" w:usb2="00000000" w:usb3="00000000" w:csb0="00040000" w:csb1="00000000"/>
  </w:font>
  <w:font w:name="WPSEMBED45">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embedRegular r:id="rId9" w:fontKey="{88B1496F-06E0-404A-9EA6-876FF010FF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11726810"/>
      <w:docPartObj>
        <w:docPartGallery w:val="autotext"/>
      </w:docPartObj>
    </w:sdtPr>
    <w:sdtContent>
      <w:p w14:paraId="04C3D1D4">
        <w:pPr>
          <w:pStyle w:val="11"/>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348D47A1">
    <w:pPr>
      <w:pStyle w:val="11"/>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CA8"/>
    <w:rsid w:val="00037225"/>
    <w:rsid w:val="00092171"/>
    <w:rsid w:val="000F6BF0"/>
    <w:rsid w:val="00184295"/>
    <w:rsid w:val="001907FE"/>
    <w:rsid w:val="0022592E"/>
    <w:rsid w:val="002D127A"/>
    <w:rsid w:val="002E4234"/>
    <w:rsid w:val="002F2FEE"/>
    <w:rsid w:val="00301E31"/>
    <w:rsid w:val="00365BA1"/>
    <w:rsid w:val="003A181C"/>
    <w:rsid w:val="003F31E9"/>
    <w:rsid w:val="00454E47"/>
    <w:rsid w:val="004868C5"/>
    <w:rsid w:val="00566C72"/>
    <w:rsid w:val="005D0E76"/>
    <w:rsid w:val="005E136A"/>
    <w:rsid w:val="006D24ED"/>
    <w:rsid w:val="006E474D"/>
    <w:rsid w:val="006F7E57"/>
    <w:rsid w:val="007324E8"/>
    <w:rsid w:val="00757550"/>
    <w:rsid w:val="00785FD3"/>
    <w:rsid w:val="007B0781"/>
    <w:rsid w:val="007B7653"/>
    <w:rsid w:val="008E6430"/>
    <w:rsid w:val="008F42AF"/>
    <w:rsid w:val="009113B4"/>
    <w:rsid w:val="00981527"/>
    <w:rsid w:val="009C45CA"/>
    <w:rsid w:val="009F364A"/>
    <w:rsid w:val="00A33CA8"/>
    <w:rsid w:val="00A376F6"/>
    <w:rsid w:val="00AC2345"/>
    <w:rsid w:val="00AC42D4"/>
    <w:rsid w:val="00AF0C4C"/>
    <w:rsid w:val="00B07ABE"/>
    <w:rsid w:val="00B60050"/>
    <w:rsid w:val="00B66AF2"/>
    <w:rsid w:val="00BC5986"/>
    <w:rsid w:val="00BF07A7"/>
    <w:rsid w:val="00C30584"/>
    <w:rsid w:val="00DE6DE4"/>
    <w:rsid w:val="00DF4524"/>
    <w:rsid w:val="00E06264"/>
    <w:rsid w:val="00E47F7C"/>
    <w:rsid w:val="00E64FEC"/>
    <w:rsid w:val="00E81B1B"/>
    <w:rsid w:val="00F034C0"/>
    <w:rsid w:val="00F32EAF"/>
    <w:rsid w:val="00F5365C"/>
    <w:rsid w:val="00F65CB6"/>
    <w:rsid w:val="02B91849"/>
    <w:rsid w:val="0BBF6171"/>
    <w:rsid w:val="0C2974B8"/>
    <w:rsid w:val="1CF108C5"/>
    <w:rsid w:val="39D8544D"/>
    <w:rsid w:val="65624D19"/>
    <w:rsid w:val="78C72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25"/>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6"/>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9"/>
    <w:unhideWhenUsed/>
    <w:qFormat/>
    <w:uiPriority w:val="99"/>
    <w:pPr>
      <w:tabs>
        <w:tab w:val="center" w:pos="4153"/>
        <w:tab w:val="right" w:pos="8306"/>
      </w:tabs>
      <w:snapToGrid w:val="0"/>
      <w:jc w:val="left"/>
    </w:pPr>
    <w:rPr>
      <w:sz w:val="18"/>
      <w:szCs w:val="18"/>
    </w:rPr>
  </w:style>
  <w:style w:type="paragraph" w:styleId="12">
    <w:name w:val="header"/>
    <w:basedOn w:val="1"/>
    <w:link w:val="38"/>
    <w:unhideWhenUsed/>
    <w:qFormat/>
    <w:uiPriority w:val="99"/>
    <w:pPr>
      <w:tabs>
        <w:tab w:val="center" w:pos="4153"/>
        <w:tab w:val="right" w:pos="8306"/>
      </w:tabs>
      <w:snapToGrid w:val="0"/>
      <w:jc w:val="center"/>
    </w:pPr>
    <w:rPr>
      <w:sz w:val="18"/>
      <w:szCs w:val="18"/>
    </w:rPr>
  </w:style>
  <w:style w:type="paragraph" w:styleId="13">
    <w:name w:val="Subtitle"/>
    <w:basedOn w:val="1"/>
    <w:next w:val="1"/>
    <w:link w:val="30"/>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Title"/>
    <w:basedOn w:val="1"/>
    <w:next w:val="1"/>
    <w:link w:val="29"/>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semiHidden/>
    <w:unhideWhenUsed/>
    <w:qFormat/>
    <w:uiPriority w:val="99"/>
    <w:rPr>
      <w:color w:val="0000FF"/>
      <w:u w:val="single"/>
    </w:rPr>
  </w:style>
  <w:style w:type="character" w:customStyle="1" w:styleId="20">
    <w:name w:val="标题 1 字符"/>
    <w:basedOn w:val="18"/>
    <w:link w:val="2"/>
    <w:qFormat/>
    <w:uiPriority w:val="9"/>
    <w:rPr>
      <w:rFonts w:asciiTheme="majorHAnsi" w:hAnsiTheme="majorHAnsi" w:eastAsiaTheme="majorEastAsia" w:cstheme="majorBidi"/>
      <w:color w:val="2F5597" w:themeColor="accent1" w:themeShade="BF"/>
      <w:sz w:val="48"/>
      <w:szCs w:val="48"/>
    </w:rPr>
  </w:style>
  <w:style w:type="character" w:customStyle="1" w:styleId="21">
    <w:name w:val="标题 2 字符"/>
    <w:basedOn w:val="18"/>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2">
    <w:name w:val="标题 3 字符"/>
    <w:basedOn w:val="18"/>
    <w:link w:val="4"/>
    <w:semiHidden/>
    <w:uiPriority w:val="9"/>
    <w:rPr>
      <w:rFonts w:asciiTheme="majorHAnsi" w:hAnsiTheme="majorHAnsi" w:eastAsiaTheme="majorEastAsia" w:cstheme="majorBidi"/>
      <w:color w:val="2F5597" w:themeColor="accent1" w:themeShade="BF"/>
      <w:sz w:val="32"/>
      <w:szCs w:val="32"/>
    </w:rPr>
  </w:style>
  <w:style w:type="character" w:customStyle="1" w:styleId="23">
    <w:name w:val="标题 4 字符"/>
    <w:basedOn w:val="18"/>
    <w:link w:val="5"/>
    <w:semiHidden/>
    <w:qFormat/>
    <w:uiPriority w:val="9"/>
    <w:rPr>
      <w:rFonts w:cstheme="majorBidi"/>
      <w:color w:val="2F5597" w:themeColor="accent1" w:themeShade="BF"/>
      <w:sz w:val="28"/>
      <w:szCs w:val="28"/>
    </w:rPr>
  </w:style>
  <w:style w:type="character" w:customStyle="1" w:styleId="24">
    <w:name w:val="标题 5 字符"/>
    <w:basedOn w:val="18"/>
    <w:link w:val="6"/>
    <w:semiHidden/>
    <w:uiPriority w:val="9"/>
    <w:rPr>
      <w:rFonts w:cstheme="majorBidi"/>
      <w:color w:val="2F5597" w:themeColor="accent1" w:themeShade="BF"/>
      <w:sz w:val="24"/>
      <w:szCs w:val="24"/>
    </w:rPr>
  </w:style>
  <w:style w:type="character" w:customStyle="1" w:styleId="25">
    <w:name w:val="标题 6 字符"/>
    <w:basedOn w:val="18"/>
    <w:link w:val="7"/>
    <w:semiHidden/>
    <w:uiPriority w:val="9"/>
    <w:rPr>
      <w:rFonts w:cstheme="majorBidi"/>
      <w:b/>
      <w:bCs/>
      <w:color w:val="2F5597" w:themeColor="accent1" w:themeShade="BF"/>
    </w:rPr>
  </w:style>
  <w:style w:type="character" w:customStyle="1" w:styleId="26">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8"/>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8"/>
    <w:link w:val="31"/>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8"/>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明显引用 字符"/>
    <w:basedOn w:val="18"/>
    <w:link w:val="35"/>
    <w:qFormat/>
    <w:uiPriority w:val="30"/>
    <w:rPr>
      <w:i/>
      <w:iCs/>
      <w:color w:val="2F5597" w:themeColor="accent1" w:themeShade="BF"/>
    </w:rPr>
  </w:style>
  <w:style w:type="character" w:customStyle="1" w:styleId="37">
    <w:name w:val="明显参考1"/>
    <w:basedOn w:val="18"/>
    <w:qFormat/>
    <w:uiPriority w:val="32"/>
    <w:rPr>
      <w:b/>
      <w:bCs/>
      <w:smallCaps/>
      <w:color w:val="2F5597" w:themeColor="accent1" w:themeShade="BF"/>
      <w:spacing w:val="5"/>
    </w:rPr>
  </w:style>
  <w:style w:type="character" w:customStyle="1" w:styleId="38">
    <w:name w:val="页眉 字符"/>
    <w:basedOn w:val="18"/>
    <w:link w:val="12"/>
    <w:uiPriority w:val="99"/>
    <w:rPr>
      <w:sz w:val="18"/>
      <w:szCs w:val="18"/>
    </w:rPr>
  </w:style>
  <w:style w:type="character" w:customStyle="1" w:styleId="39">
    <w:name w:val="页脚 字符"/>
    <w:basedOn w:val="18"/>
    <w:link w:val="11"/>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1987</Words>
  <Characters>2086</Characters>
  <Lines>245</Lines>
  <Paragraphs>196</Paragraphs>
  <TotalTime>12</TotalTime>
  <ScaleCrop>false</ScaleCrop>
  <LinksUpToDate>false</LinksUpToDate>
  <CharactersWithSpaces>2095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2026-01-19T05:41:00Z</dcterms:created>
  <dc:creator>caea@caea.org.cn</dc:creator>
  <cp:lastModifiedBy>罗婉</cp:lastModifiedBy>
  <dcterms:modified xsi:type="dcterms:W3CDTF">2026-05-08T07:20:43Z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eyJoZGlkIjoiMTdlMzA4MWQ3OWIzYWMxZGE1YjRiNTk0MzI3NzE3ZGUiLCJ1c2VySWQiOiI0NTc1OTAyMzgifQ==</vt:lpwstr>
  </property>
  <property fmtid="{D5CDD505-2E9C-101B-9397-08002B2CF9AE}" pid="3" name="KSOProductBuildVer">
    <vt:lpwstr>2052-12.1.0.25865</vt:lpwstr>
  </property>
  <property fmtid="{D5CDD505-2E9C-101B-9397-08002B2CF9AE}" pid="4" name="ICV">
    <vt:lpwstr>74EAFF5F058A4EAC937AFFE05724C3A6_13</vt:lpwstr>
  </property>
</Properties>
</file>